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C8" w:rsidRPr="008C3803" w:rsidRDefault="00CF17DB" w:rsidP="004F1C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AA788E">
        <w:rPr>
          <w:rFonts w:ascii="Arial" w:hAnsi="Arial" w:cs="Arial"/>
          <w:b/>
          <w:sz w:val="32"/>
          <w:szCs w:val="32"/>
        </w:rPr>
        <w:t>3</w:t>
      </w:r>
      <w:r w:rsidR="004F1CC8" w:rsidRPr="008C380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4F1CC8" w:rsidRPr="008C3803">
        <w:rPr>
          <w:rFonts w:ascii="Arial" w:hAnsi="Arial" w:cs="Arial"/>
          <w:b/>
          <w:sz w:val="32"/>
          <w:szCs w:val="32"/>
        </w:rPr>
        <w:t xml:space="preserve">.2018 № </w:t>
      </w:r>
      <w:r>
        <w:rPr>
          <w:rFonts w:ascii="Arial" w:hAnsi="Arial" w:cs="Arial"/>
          <w:b/>
          <w:sz w:val="32"/>
          <w:szCs w:val="32"/>
        </w:rPr>
        <w:t>63</w:t>
      </w:r>
    </w:p>
    <w:p w:rsidR="004F1CC8" w:rsidRPr="008C3803" w:rsidRDefault="004F1CC8" w:rsidP="004F1CC8">
      <w:pPr>
        <w:jc w:val="center"/>
        <w:rPr>
          <w:rFonts w:ascii="Arial" w:hAnsi="Arial" w:cs="Arial"/>
          <w:b/>
          <w:sz w:val="32"/>
          <w:szCs w:val="32"/>
        </w:rPr>
      </w:pPr>
      <w:r w:rsidRPr="008C3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1CC8" w:rsidRPr="008C3803" w:rsidRDefault="004F1CC8" w:rsidP="004F1CC8">
      <w:pPr>
        <w:jc w:val="center"/>
        <w:rPr>
          <w:rFonts w:ascii="Arial" w:hAnsi="Arial" w:cs="Arial"/>
          <w:b/>
          <w:sz w:val="32"/>
          <w:szCs w:val="32"/>
        </w:rPr>
      </w:pPr>
      <w:r w:rsidRPr="008C3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4F1CC8" w:rsidRPr="008C3803" w:rsidRDefault="004F1CC8" w:rsidP="004F1CC8">
      <w:pPr>
        <w:jc w:val="center"/>
        <w:rPr>
          <w:rFonts w:ascii="Arial" w:hAnsi="Arial" w:cs="Arial"/>
          <w:b/>
          <w:sz w:val="32"/>
          <w:szCs w:val="32"/>
        </w:rPr>
      </w:pPr>
      <w:r w:rsidRPr="008C3803">
        <w:rPr>
          <w:rFonts w:ascii="Arial" w:hAnsi="Arial" w:cs="Arial"/>
          <w:b/>
          <w:sz w:val="32"/>
          <w:szCs w:val="32"/>
        </w:rPr>
        <w:t>АДМИНИСТРАЦИЯ</w:t>
      </w:r>
    </w:p>
    <w:p w:rsidR="004F1CC8" w:rsidRPr="008C3803" w:rsidRDefault="004F1CC8" w:rsidP="004F1CC8">
      <w:pPr>
        <w:jc w:val="center"/>
        <w:rPr>
          <w:rFonts w:ascii="Arial" w:hAnsi="Arial" w:cs="Arial"/>
          <w:b/>
          <w:sz w:val="32"/>
          <w:szCs w:val="32"/>
        </w:rPr>
      </w:pPr>
      <w:r w:rsidRPr="008C3803"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4F1CC8" w:rsidRPr="008C3803" w:rsidRDefault="004F1CC8" w:rsidP="004F1CC8">
      <w:pPr>
        <w:jc w:val="center"/>
        <w:rPr>
          <w:rFonts w:ascii="Arial" w:hAnsi="Arial" w:cs="Arial"/>
          <w:b/>
          <w:sz w:val="32"/>
          <w:szCs w:val="32"/>
        </w:rPr>
      </w:pPr>
      <w:r w:rsidRPr="008C3803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4F1CC8" w:rsidRPr="004F1CC8" w:rsidRDefault="004F1CC8" w:rsidP="004F1CC8">
      <w:pPr>
        <w:jc w:val="center"/>
        <w:rPr>
          <w:rFonts w:ascii="Arial" w:hAnsi="Arial" w:cs="Arial"/>
          <w:sz w:val="32"/>
          <w:szCs w:val="32"/>
        </w:rPr>
      </w:pPr>
      <w:r w:rsidRPr="008C3803">
        <w:rPr>
          <w:rFonts w:ascii="Arial" w:hAnsi="Arial" w:cs="Arial"/>
          <w:b/>
          <w:sz w:val="32"/>
          <w:szCs w:val="32"/>
        </w:rPr>
        <w:t>ПОСТАНОВЛЕНИЕ</w:t>
      </w:r>
    </w:p>
    <w:p w:rsidR="004F1CC8" w:rsidRPr="004F1CC8" w:rsidRDefault="004F1CC8" w:rsidP="004F1CC8">
      <w:pPr>
        <w:rPr>
          <w:rFonts w:ascii="Arial" w:hAnsi="Arial" w:cs="Arial"/>
        </w:rPr>
      </w:pPr>
    </w:p>
    <w:p w:rsidR="004F1CC8" w:rsidRPr="008C3803" w:rsidRDefault="008C3803" w:rsidP="00CF17DB">
      <w:pPr>
        <w:ind w:firstLine="426"/>
        <w:jc w:val="center"/>
        <w:rPr>
          <w:rFonts w:ascii="Arial" w:hAnsi="Arial" w:cs="Arial"/>
          <w:b/>
          <w:caps/>
          <w:sz w:val="32"/>
          <w:szCs w:val="32"/>
        </w:rPr>
      </w:pPr>
      <w:r w:rsidRPr="008C3803">
        <w:rPr>
          <w:rFonts w:ascii="Arial" w:hAnsi="Arial" w:cs="Arial"/>
          <w:b/>
          <w:caps/>
          <w:sz w:val="32"/>
          <w:szCs w:val="32"/>
        </w:rPr>
        <w:t xml:space="preserve">О внесении изменений в </w:t>
      </w:r>
      <w:bookmarkStart w:id="0" w:name="_GoBack"/>
      <w:bookmarkEnd w:id="0"/>
      <w:r w:rsidRPr="008C3803">
        <w:rPr>
          <w:rFonts w:ascii="Arial" w:hAnsi="Arial" w:cs="Arial"/>
          <w:b/>
          <w:caps/>
          <w:sz w:val="32"/>
          <w:szCs w:val="32"/>
        </w:rPr>
        <w:t>административный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8C3803">
        <w:rPr>
          <w:rFonts w:ascii="Arial" w:hAnsi="Arial" w:cs="Arial"/>
          <w:b/>
          <w:caps/>
          <w:sz w:val="32"/>
          <w:szCs w:val="32"/>
        </w:rPr>
        <w:t>регламент предоставления муниципальной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8C3803">
        <w:rPr>
          <w:rFonts w:ascii="Arial" w:hAnsi="Arial" w:cs="Arial"/>
          <w:b/>
          <w:caps/>
          <w:sz w:val="32"/>
          <w:szCs w:val="32"/>
        </w:rPr>
        <w:t>услуги «Выдача градостроительного плана земельного участка, расположенного на территории Костинского муниципального образования</w:t>
      </w:r>
      <w:r w:rsidR="0076654F">
        <w:rPr>
          <w:rFonts w:ascii="Arial" w:hAnsi="Arial" w:cs="Arial"/>
          <w:b/>
          <w:caps/>
          <w:sz w:val="32"/>
          <w:szCs w:val="32"/>
        </w:rPr>
        <w:t>» от «18» октября 2017г. № 51</w:t>
      </w:r>
    </w:p>
    <w:p w:rsidR="004F1CC8" w:rsidRPr="004F1CC8" w:rsidRDefault="004F1CC8" w:rsidP="004F1CC8">
      <w:pPr>
        <w:ind w:firstLine="709"/>
        <w:rPr>
          <w:rFonts w:ascii="Arial" w:hAnsi="Arial" w:cs="Arial"/>
        </w:rPr>
      </w:pPr>
    </w:p>
    <w:p w:rsidR="001763CE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 19.07.2018 года № 204-ФЗ «О внесении изменений </w:t>
      </w:r>
      <w:proofErr w:type="gramStart"/>
      <w:r w:rsidRPr="008C3803">
        <w:rPr>
          <w:rFonts w:ascii="Arial" w:hAnsi="Arial" w:cs="Arial"/>
          <w:sz w:val="24"/>
        </w:rPr>
        <w:t>в</w:t>
      </w:r>
      <w:proofErr w:type="gramEnd"/>
      <w:r w:rsidRPr="008C3803">
        <w:rPr>
          <w:rFonts w:ascii="Arial" w:hAnsi="Arial" w:cs="Arial"/>
          <w:sz w:val="24"/>
        </w:rPr>
        <w:t xml:space="preserve">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06.10.2003 г. № 131-ФЗ «Об общих принципах организации местного самоуправления в Российс</w:t>
      </w:r>
      <w:r w:rsidR="008C3803">
        <w:rPr>
          <w:rFonts w:ascii="Arial" w:hAnsi="Arial" w:cs="Arial"/>
          <w:sz w:val="24"/>
        </w:rPr>
        <w:t xml:space="preserve">кой Федерации», руководствуясь </w:t>
      </w:r>
      <w:r w:rsidRPr="008C3803">
        <w:rPr>
          <w:rFonts w:ascii="Arial" w:hAnsi="Arial" w:cs="Arial"/>
          <w:sz w:val="24"/>
        </w:rPr>
        <w:t xml:space="preserve">Уставом Костинского муниципального образования, администрация Костинского муниципального образования </w:t>
      </w:r>
    </w:p>
    <w:p w:rsidR="004F1CC8" w:rsidRPr="009F22D5" w:rsidRDefault="001763CE" w:rsidP="009F22D5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9F22D5">
        <w:rPr>
          <w:rFonts w:ascii="Arial" w:hAnsi="Arial" w:cs="Arial"/>
          <w:sz w:val="30"/>
          <w:szCs w:val="30"/>
        </w:rPr>
        <w:t>ПОСТАНОВЛЯЕТ</w:t>
      </w:r>
      <w:r w:rsidR="004F1CC8" w:rsidRPr="009F22D5">
        <w:rPr>
          <w:rFonts w:ascii="Arial" w:hAnsi="Arial" w:cs="Arial"/>
          <w:sz w:val="30"/>
          <w:szCs w:val="30"/>
        </w:rPr>
        <w:t>:</w:t>
      </w:r>
    </w:p>
    <w:p w:rsidR="001763CE" w:rsidRPr="008C3803" w:rsidRDefault="001763CE" w:rsidP="001763CE">
      <w:pPr>
        <w:ind w:firstLine="709"/>
        <w:jc w:val="center"/>
        <w:rPr>
          <w:rFonts w:ascii="Arial" w:hAnsi="Arial" w:cs="Arial"/>
          <w:sz w:val="24"/>
        </w:rPr>
      </w:pP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1. Внести в постановление администрации Костинского муниципального образования от «</w:t>
      </w:r>
      <w:r w:rsidR="008C3803">
        <w:rPr>
          <w:rFonts w:ascii="Arial" w:hAnsi="Arial" w:cs="Arial"/>
          <w:sz w:val="24"/>
        </w:rPr>
        <w:t>18</w:t>
      </w:r>
      <w:r w:rsidRPr="008C3803">
        <w:rPr>
          <w:rFonts w:ascii="Arial" w:hAnsi="Arial" w:cs="Arial"/>
          <w:sz w:val="24"/>
        </w:rPr>
        <w:t>»</w:t>
      </w:r>
      <w:r w:rsidR="008C3803">
        <w:rPr>
          <w:rFonts w:ascii="Arial" w:hAnsi="Arial" w:cs="Arial"/>
          <w:sz w:val="24"/>
        </w:rPr>
        <w:t xml:space="preserve"> октября 2017</w:t>
      </w:r>
      <w:r w:rsidRPr="008C3803">
        <w:rPr>
          <w:rFonts w:ascii="Arial" w:hAnsi="Arial" w:cs="Arial"/>
          <w:sz w:val="24"/>
        </w:rPr>
        <w:t>г. №</w:t>
      </w:r>
      <w:r w:rsidR="008C3803">
        <w:rPr>
          <w:rFonts w:ascii="Arial" w:hAnsi="Arial" w:cs="Arial"/>
          <w:sz w:val="24"/>
        </w:rPr>
        <w:t xml:space="preserve">51 </w:t>
      </w:r>
      <w:r w:rsidR="008C3803" w:rsidRPr="001F0107">
        <w:rPr>
          <w:rFonts w:ascii="Arial" w:hAnsi="Arial" w:cs="Arial"/>
          <w:sz w:val="24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Костинского муниципального образования»»</w:t>
      </w:r>
      <w:r w:rsidR="008C3803">
        <w:rPr>
          <w:rFonts w:ascii="Arial" w:hAnsi="Arial" w:cs="Arial"/>
          <w:sz w:val="24"/>
        </w:rPr>
        <w:t xml:space="preserve"> </w:t>
      </w:r>
      <w:r w:rsidRPr="008C3803">
        <w:rPr>
          <w:rFonts w:ascii="Arial" w:hAnsi="Arial" w:cs="Arial"/>
          <w:sz w:val="24"/>
        </w:rPr>
        <w:t>следующие изменения: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1.1. Пункт 19 административного регламента изложить в следующей редакции: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 xml:space="preserve">«19.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настоящей главой, МФЦ, </w:t>
      </w:r>
      <w:proofErr w:type="gramStart"/>
      <w:r w:rsidRPr="008C3803">
        <w:rPr>
          <w:rFonts w:ascii="Arial" w:hAnsi="Arial" w:cs="Arial"/>
          <w:sz w:val="24"/>
        </w:rPr>
        <w:t>находящийся</w:t>
      </w:r>
      <w:proofErr w:type="gramEnd"/>
      <w:r w:rsidRPr="008C3803">
        <w:rPr>
          <w:rFonts w:ascii="Arial" w:hAnsi="Arial" w:cs="Arial"/>
          <w:sz w:val="24"/>
        </w:rPr>
        <w:t xml:space="preserve"> на территории Иркутской области».».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1.2. Пункт 39 административного регламента изложить в следующей редакции: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«39. Отказ в приеме документов не препятствует повторному обращению физического лица, юридического лица, индивидуального предпринимателя или их представителя в порядке, установленном пунктом 77 настоящего административного регламента».»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lastRenderedPageBreak/>
        <w:t>1.3. Пункт 37 административного регламента изложить в следующей редакции: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«37. Основанием для отказа в приеме к рассмотрению документов является несоответствие документов требованиям, указанным в пункте 34 настоящего административного регламента».».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1.4. Наименование главы 18 изложить в следующей редакции: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 xml:space="preserve">«Глава 18. </w:t>
      </w:r>
      <w:r w:rsidR="008C3803">
        <w:rPr>
          <w:rFonts w:ascii="Arial" w:hAnsi="Arial" w:cs="Arial"/>
          <w:sz w:val="24"/>
        </w:rPr>
        <w:t>Требования к помещениям</w:t>
      </w:r>
      <w:r w:rsidRPr="008C3803">
        <w:rPr>
          <w:rFonts w:ascii="Arial" w:hAnsi="Arial" w:cs="Arial"/>
          <w:sz w:val="24"/>
        </w:rPr>
        <w:t>,</w:t>
      </w:r>
    </w:p>
    <w:p w:rsidR="004F1CC8" w:rsidRPr="008C3803" w:rsidRDefault="008C3803" w:rsidP="008C3803">
      <w:pPr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В которых предоставляется муниципальная услуга</w:t>
      </w:r>
      <w:r w:rsidR="004F1CC8" w:rsidRPr="008C380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</w:t>
      </w:r>
      <w:r w:rsidR="009751DF">
        <w:rPr>
          <w:rFonts w:ascii="Arial" w:hAnsi="Arial" w:cs="Arial"/>
          <w:sz w:val="24"/>
        </w:rPr>
        <w:t>для инвалидов указанных объектов в соответствии с законодательством Российской Федерации</w:t>
      </w:r>
      <w:proofErr w:type="gramEnd"/>
      <w:r w:rsidR="009751DF">
        <w:rPr>
          <w:rFonts w:ascii="Arial" w:hAnsi="Arial" w:cs="Arial"/>
          <w:sz w:val="24"/>
        </w:rPr>
        <w:t xml:space="preserve"> </w:t>
      </w:r>
      <w:r w:rsidR="00C2431B">
        <w:rPr>
          <w:rFonts w:ascii="Arial" w:hAnsi="Arial" w:cs="Arial"/>
          <w:sz w:val="24"/>
        </w:rPr>
        <w:t>о социальной защите инвалидов</w:t>
      </w:r>
      <w:r w:rsidR="004F1CC8" w:rsidRPr="008C3803">
        <w:rPr>
          <w:rFonts w:ascii="Arial" w:hAnsi="Arial" w:cs="Arial"/>
          <w:sz w:val="24"/>
        </w:rPr>
        <w:t>»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1.5. Подпункт «б» пункта 120 административного регламента изложить в следующей редакции: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8C3803">
        <w:rPr>
          <w:rFonts w:ascii="Arial" w:hAnsi="Arial" w:cs="Arial"/>
          <w:sz w:val="24"/>
        </w:rPr>
        <w:t>«б) фамилию, имя, отчество (если имеется), сведения о месте жительства заявителя – физического лица либо наименование, сведения о месте нахождения заявителя –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заявителю;».</w:t>
      </w:r>
      <w:proofErr w:type="gramEnd"/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1.6. В подпункте 4 пункта 84 административного регламента словосочетание «личный кабинет» заменить словосочетанием «личный кабинет на Едином портале государственных и муниципальных услуг».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1.7. В пункте 71 административного регламента словосочетание «с требованиями законодательства» заменить словосочетанием «с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1.8. Пункт 97 административного регламента дополнить предложением: «Комиссия осуществляет свою деятельность в форме заседаний, на которых решаются вопросы, отнесенные к их компетенции».».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1.9. Пункт 98 административного регламента дополнить предложением: «В состав комиссии входят председатель комиссии, секретарь и члены комиссии».».</w:t>
      </w:r>
    </w:p>
    <w:p w:rsidR="004F1CC8" w:rsidRPr="00C2431B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 xml:space="preserve">3. Данное постановление подлежит официальному опубликованию в «Вестнике Костинского сельского поселения», размещению на официальном сайте Костинского муниципального образования в информационно-телекоммуникационной сети «Интернет»: </w:t>
      </w:r>
      <w:hyperlink r:id="rId6" w:history="1">
        <w:r w:rsidR="00C2431B" w:rsidRPr="006710E6">
          <w:rPr>
            <w:rStyle w:val="a3"/>
            <w:rFonts w:ascii="Arial" w:hAnsi="Arial" w:cs="Arial"/>
            <w:sz w:val="24"/>
          </w:rPr>
          <w:t>http://adm-kostino.ru</w:t>
        </w:r>
      </w:hyperlink>
      <w:r w:rsidR="00C2431B" w:rsidRPr="00C2431B">
        <w:rPr>
          <w:rFonts w:ascii="Arial" w:hAnsi="Arial" w:cs="Arial"/>
          <w:sz w:val="24"/>
        </w:rPr>
        <w:t xml:space="preserve">  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4. Настоящее постановление вступает в силу после его официального опубликования.</w:t>
      </w: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</w:p>
    <w:p w:rsidR="004F1CC8" w:rsidRPr="008C3803" w:rsidRDefault="004F1CC8" w:rsidP="008C3803">
      <w:pPr>
        <w:ind w:firstLine="709"/>
        <w:jc w:val="both"/>
        <w:rPr>
          <w:rFonts w:ascii="Arial" w:hAnsi="Arial" w:cs="Arial"/>
          <w:sz w:val="24"/>
        </w:rPr>
      </w:pPr>
    </w:p>
    <w:p w:rsidR="004F1CC8" w:rsidRPr="008C3803" w:rsidRDefault="004F1CC8" w:rsidP="00CF17DB">
      <w:pPr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Глава Костинского</w:t>
      </w:r>
    </w:p>
    <w:p w:rsidR="00CF17DB" w:rsidRDefault="004F1CC8" w:rsidP="00CF17DB">
      <w:pPr>
        <w:jc w:val="both"/>
        <w:rPr>
          <w:rFonts w:ascii="Arial" w:hAnsi="Arial" w:cs="Arial"/>
          <w:sz w:val="24"/>
        </w:rPr>
      </w:pPr>
      <w:r w:rsidRPr="008C3803">
        <w:rPr>
          <w:rFonts w:ascii="Arial" w:hAnsi="Arial" w:cs="Arial"/>
          <w:sz w:val="24"/>
        </w:rPr>
        <w:t>муниципального образования</w:t>
      </w:r>
    </w:p>
    <w:p w:rsidR="00C00E3A" w:rsidRPr="008C3803" w:rsidRDefault="00C2431B" w:rsidP="00FB33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Г.И. Воронова</w:t>
      </w:r>
    </w:p>
    <w:sectPr w:rsidR="00C00E3A" w:rsidRPr="008C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48"/>
    <w:rsid w:val="000B5048"/>
    <w:rsid w:val="001763CE"/>
    <w:rsid w:val="004F1CC8"/>
    <w:rsid w:val="0076654F"/>
    <w:rsid w:val="008C3803"/>
    <w:rsid w:val="009751DF"/>
    <w:rsid w:val="009F22D5"/>
    <w:rsid w:val="00A1758A"/>
    <w:rsid w:val="00AA788E"/>
    <w:rsid w:val="00C00E3A"/>
    <w:rsid w:val="00C2431B"/>
    <w:rsid w:val="00CF17DB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F1CC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F1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C243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431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F1CC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F1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C243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431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kost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F872-C98A-4FC9-9F00-44B97C89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2018-12-11T03:08:00Z</cp:lastPrinted>
  <dcterms:created xsi:type="dcterms:W3CDTF">2018-12-07T01:18:00Z</dcterms:created>
  <dcterms:modified xsi:type="dcterms:W3CDTF">2018-12-17T03:05:00Z</dcterms:modified>
</cp:coreProperties>
</file>