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871" w:rsidRPr="00140871" w:rsidRDefault="00CB6006" w:rsidP="00140871">
      <w:pPr>
        <w:tabs>
          <w:tab w:val="left" w:pos="0"/>
        </w:tabs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ПРОЕКТ</w:t>
      </w:r>
    </w:p>
    <w:p w:rsidR="00140871" w:rsidRPr="00140871" w:rsidRDefault="00140871" w:rsidP="00140871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140871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140871" w:rsidRPr="00140871" w:rsidRDefault="00140871" w:rsidP="00140871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140871">
        <w:rPr>
          <w:rFonts w:ascii="Arial" w:hAnsi="Arial" w:cs="Arial"/>
          <w:b/>
          <w:sz w:val="32"/>
          <w:szCs w:val="32"/>
        </w:rPr>
        <w:t>ИРКУТСКАЯ ОБЛАСТЬ</w:t>
      </w:r>
    </w:p>
    <w:p w:rsidR="00140871" w:rsidRPr="00140871" w:rsidRDefault="00140871" w:rsidP="00140871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140871">
        <w:rPr>
          <w:rFonts w:ascii="Arial" w:hAnsi="Arial" w:cs="Arial"/>
          <w:b/>
          <w:sz w:val="32"/>
          <w:szCs w:val="32"/>
        </w:rPr>
        <w:t>КОСТИНСКОЕ МУНИЦИПАЛЬНОЕ ОБРАЗОВАНИЕ</w:t>
      </w:r>
    </w:p>
    <w:p w:rsidR="00140871" w:rsidRPr="00140871" w:rsidRDefault="00140871" w:rsidP="00140871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140871">
        <w:rPr>
          <w:rFonts w:ascii="Arial" w:hAnsi="Arial" w:cs="Arial"/>
          <w:b/>
          <w:sz w:val="32"/>
          <w:szCs w:val="32"/>
        </w:rPr>
        <w:t>ДУМА</w:t>
      </w:r>
    </w:p>
    <w:p w:rsidR="0022438A" w:rsidRPr="00140871" w:rsidRDefault="00140871" w:rsidP="00140871">
      <w:pPr>
        <w:pStyle w:val="11"/>
        <w:spacing w:before="0" w:beforeAutospacing="0" w:after="0" w:afterAutospacing="0"/>
        <w:jc w:val="center"/>
        <w:rPr>
          <w:rFonts w:ascii="Arial" w:hAnsi="Arial" w:cs="Arial"/>
          <w:sz w:val="32"/>
          <w:szCs w:val="32"/>
        </w:rPr>
      </w:pPr>
      <w:r w:rsidRPr="00140871">
        <w:rPr>
          <w:rFonts w:ascii="Arial" w:hAnsi="Arial" w:cs="Arial"/>
          <w:b/>
          <w:sz w:val="32"/>
          <w:szCs w:val="32"/>
        </w:rPr>
        <w:t>РЕШЕНИЕ</w:t>
      </w:r>
    </w:p>
    <w:p w:rsidR="0022438A" w:rsidRPr="00140871" w:rsidRDefault="0022438A" w:rsidP="00140871">
      <w:pPr>
        <w:pStyle w:val="11"/>
        <w:spacing w:before="0" w:beforeAutospacing="0" w:after="0" w:afterAutospacing="0"/>
        <w:jc w:val="center"/>
        <w:rPr>
          <w:rFonts w:ascii="Arial" w:hAnsi="Arial" w:cs="Arial"/>
          <w:sz w:val="32"/>
          <w:szCs w:val="32"/>
        </w:rPr>
      </w:pPr>
    </w:p>
    <w:p w:rsidR="00EC60BA" w:rsidRPr="00140871" w:rsidRDefault="00EC60BA" w:rsidP="00EC60B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140871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ОБ УТВЕРЖДЕНИИ ПРАВИЛ БЛАГОУСТРОЙСТВА </w:t>
      </w:r>
    </w:p>
    <w:p w:rsidR="006B159C" w:rsidRPr="00140871" w:rsidRDefault="00EC60BA" w:rsidP="00EC60BA">
      <w:pPr>
        <w:spacing w:after="0" w:line="240" w:lineRule="auto"/>
        <w:jc w:val="center"/>
        <w:rPr>
          <w:rFonts w:ascii="Arial" w:eastAsia="Times New Roman" w:hAnsi="Arial" w:cs="Arial"/>
          <w:b/>
          <w:i/>
          <w:iCs/>
          <w:color w:val="000000"/>
          <w:sz w:val="32"/>
          <w:szCs w:val="32"/>
          <w:lang w:eastAsia="ru-RU"/>
        </w:rPr>
      </w:pPr>
      <w:r w:rsidRPr="00140871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ТЕРРИТОРИИ </w:t>
      </w:r>
      <w:r w:rsidR="00140871" w:rsidRPr="00140871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КОСТИНСКОГО</w:t>
      </w:r>
      <w:r w:rsidRPr="00140871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МУНИЦИПАЛЬНОГО ОБРАЗОВАНИЯ</w:t>
      </w:r>
    </w:p>
    <w:p w:rsidR="006B159C" w:rsidRPr="00140871" w:rsidRDefault="006B159C" w:rsidP="00140871">
      <w:pPr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EC60BA" w:rsidRPr="00140871" w:rsidRDefault="006B159C" w:rsidP="00EC60BA">
      <w:pPr>
        <w:pStyle w:val="ConsPlusNormal0"/>
        <w:ind w:firstLine="709"/>
        <w:jc w:val="both"/>
        <w:rPr>
          <w:rFonts w:ascii="Arial" w:hAnsi="Arial" w:cs="Arial"/>
          <w:szCs w:val="24"/>
        </w:rPr>
      </w:pPr>
      <w:r w:rsidRPr="00140871">
        <w:rPr>
          <w:rFonts w:ascii="Arial" w:hAnsi="Arial" w:cs="Arial"/>
          <w:color w:val="000000"/>
          <w:szCs w:val="24"/>
        </w:rPr>
        <w:t>В соответствии с частью 10 статьи 35, статьей 45</w:t>
      </w:r>
      <w:r w:rsidRPr="00140871">
        <w:rPr>
          <w:rFonts w:ascii="Arial" w:hAnsi="Arial" w:cs="Arial"/>
          <w:color w:val="000000"/>
          <w:szCs w:val="24"/>
          <w:vertAlign w:val="superscript"/>
        </w:rPr>
        <w:t>1</w:t>
      </w:r>
      <w:r w:rsidRPr="00140871">
        <w:rPr>
          <w:rFonts w:ascii="Arial" w:hAnsi="Arial" w:cs="Arial"/>
          <w:color w:val="000000"/>
          <w:szCs w:val="24"/>
        </w:rPr>
        <w:t xml:space="preserve"> Федерального закона от 06.10.2003 № 131-ФЗ «Об общих принципах организации местного самоуправления в Российской Федерации», учитывая Методические рекомендации по разработке норм и правил по благоустройству территорий муниципальных образований, утвержденные приказом Министерства строительства и жилищно-коммунального хозяйства от 29.12.2021 № 1042/пр</w:t>
      </w:r>
      <w:r w:rsidR="00140871">
        <w:rPr>
          <w:rFonts w:ascii="Arial" w:hAnsi="Arial" w:cs="Arial"/>
          <w:color w:val="000000"/>
          <w:szCs w:val="24"/>
        </w:rPr>
        <w:t>.</w:t>
      </w:r>
      <w:r w:rsidRPr="00140871">
        <w:rPr>
          <w:rFonts w:ascii="Arial" w:hAnsi="Arial" w:cs="Arial"/>
          <w:color w:val="000000"/>
          <w:szCs w:val="24"/>
        </w:rPr>
        <w:t xml:space="preserve">, руководствуясь Уставом </w:t>
      </w:r>
      <w:r w:rsidR="00140871">
        <w:rPr>
          <w:rFonts w:ascii="Arial" w:hAnsi="Arial" w:cs="Arial"/>
          <w:szCs w:val="24"/>
        </w:rPr>
        <w:t>Костинского</w:t>
      </w:r>
      <w:r w:rsidR="00EC60BA" w:rsidRPr="00140871">
        <w:rPr>
          <w:rFonts w:ascii="Arial" w:hAnsi="Arial" w:cs="Arial"/>
          <w:szCs w:val="24"/>
        </w:rPr>
        <w:t xml:space="preserve"> муниципального образования, Дума </w:t>
      </w:r>
      <w:r w:rsidR="00140871">
        <w:rPr>
          <w:rFonts w:ascii="Arial" w:hAnsi="Arial" w:cs="Arial"/>
          <w:szCs w:val="24"/>
        </w:rPr>
        <w:t>Костинского</w:t>
      </w:r>
      <w:r w:rsidR="00EC60BA" w:rsidRPr="00140871">
        <w:rPr>
          <w:rFonts w:ascii="Arial" w:hAnsi="Arial" w:cs="Arial"/>
          <w:szCs w:val="24"/>
        </w:rPr>
        <w:t xml:space="preserve"> муниципального образования</w:t>
      </w:r>
    </w:p>
    <w:p w:rsidR="00EC60BA" w:rsidRPr="00140871" w:rsidRDefault="00EC60BA" w:rsidP="00140871">
      <w:pPr>
        <w:pStyle w:val="ConsPlusNormal0"/>
        <w:jc w:val="center"/>
        <w:rPr>
          <w:rFonts w:ascii="Arial" w:hAnsi="Arial" w:cs="Arial"/>
          <w:b/>
          <w:szCs w:val="24"/>
        </w:rPr>
      </w:pPr>
    </w:p>
    <w:p w:rsidR="00EC60BA" w:rsidRPr="00140871" w:rsidRDefault="00EC60BA" w:rsidP="00EC60BA">
      <w:pPr>
        <w:pStyle w:val="ConsPlusNormal0"/>
        <w:ind w:firstLine="540"/>
        <w:jc w:val="center"/>
        <w:rPr>
          <w:rFonts w:ascii="Arial" w:hAnsi="Arial" w:cs="Arial"/>
          <w:b/>
          <w:szCs w:val="24"/>
        </w:rPr>
      </w:pPr>
      <w:r w:rsidRPr="00140871">
        <w:rPr>
          <w:rFonts w:ascii="Arial" w:hAnsi="Arial" w:cs="Arial"/>
          <w:b/>
          <w:sz w:val="30"/>
          <w:szCs w:val="30"/>
        </w:rPr>
        <w:t>РЕШИЛА</w:t>
      </w:r>
      <w:r w:rsidRPr="00140871">
        <w:rPr>
          <w:rFonts w:ascii="Arial" w:hAnsi="Arial" w:cs="Arial"/>
          <w:b/>
          <w:szCs w:val="24"/>
        </w:rPr>
        <w:t>:</w:t>
      </w:r>
    </w:p>
    <w:p w:rsidR="00EC60BA" w:rsidRPr="00140871" w:rsidRDefault="00EC60BA" w:rsidP="00140871">
      <w:pPr>
        <w:pStyle w:val="ConsPlusNormal0"/>
        <w:jc w:val="center"/>
        <w:rPr>
          <w:rFonts w:ascii="Arial" w:hAnsi="Arial" w:cs="Arial"/>
          <w:szCs w:val="24"/>
        </w:rPr>
      </w:pPr>
    </w:p>
    <w:p w:rsidR="0076002E" w:rsidRPr="00140871" w:rsidRDefault="006B159C" w:rsidP="00EC60B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Утвердить </w:t>
      </w:r>
      <w:r w:rsidR="0076002E"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прилагаемые </w:t>
      </w: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Правила благоустройства территории </w:t>
      </w:r>
      <w:r w:rsidR="0014087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Костинского</w:t>
      </w:r>
      <w:r w:rsidR="00EC60BA" w:rsidRPr="0014087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муниципального образования.</w:t>
      </w:r>
    </w:p>
    <w:p w:rsidR="00EC60BA" w:rsidRPr="00140871" w:rsidRDefault="006B159C" w:rsidP="00EC60B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40871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2. </w:t>
      </w:r>
      <w:hyperlink r:id="rId7" w:history="1">
        <w:r w:rsidR="00EC60BA" w:rsidRPr="00140871">
          <w:rPr>
            <w:rStyle w:val="ab"/>
            <w:rFonts w:ascii="Arial" w:hAnsi="Arial" w:cs="Arial"/>
            <w:color w:val="auto"/>
            <w:sz w:val="24"/>
            <w:szCs w:val="24"/>
            <w:u w:val="none"/>
          </w:rPr>
          <w:t>Решение</w:t>
        </w:r>
      </w:hyperlink>
      <w:r w:rsidR="00EC60BA" w:rsidRPr="00140871">
        <w:rPr>
          <w:rFonts w:ascii="Arial" w:hAnsi="Arial" w:cs="Arial"/>
          <w:sz w:val="24"/>
          <w:szCs w:val="24"/>
        </w:rPr>
        <w:t xml:space="preserve"> Думы </w:t>
      </w:r>
      <w:r w:rsidR="00140871">
        <w:rPr>
          <w:rFonts w:ascii="Arial" w:hAnsi="Arial" w:cs="Arial"/>
          <w:sz w:val="24"/>
          <w:szCs w:val="24"/>
        </w:rPr>
        <w:t>Костинского</w:t>
      </w:r>
      <w:r w:rsidR="00EC60BA" w:rsidRPr="00140871">
        <w:rPr>
          <w:rFonts w:ascii="Arial" w:hAnsi="Arial" w:cs="Arial"/>
          <w:sz w:val="24"/>
          <w:szCs w:val="24"/>
        </w:rPr>
        <w:t xml:space="preserve"> муниципального образования от </w:t>
      </w:r>
      <w:r w:rsidR="00140871" w:rsidRPr="00140871">
        <w:rPr>
          <w:rFonts w:ascii="Arial" w:hAnsi="Arial" w:cs="Arial"/>
          <w:sz w:val="24"/>
          <w:szCs w:val="24"/>
        </w:rPr>
        <w:t>28</w:t>
      </w:r>
      <w:r w:rsidR="00EC60BA" w:rsidRPr="00140871">
        <w:rPr>
          <w:rFonts w:ascii="Arial" w:hAnsi="Arial" w:cs="Arial"/>
          <w:sz w:val="24"/>
          <w:szCs w:val="24"/>
        </w:rPr>
        <w:t>.02.2022 г.</w:t>
      </w:r>
      <w:r w:rsidR="00EC60BA" w:rsidRPr="00140871">
        <w:rPr>
          <w:rFonts w:ascii="Arial" w:hAnsi="Arial" w:cs="Arial"/>
          <w:color w:val="FF0000"/>
          <w:sz w:val="24"/>
          <w:szCs w:val="24"/>
        </w:rPr>
        <w:t xml:space="preserve"> </w:t>
      </w:r>
      <w:r w:rsidR="00EC60BA" w:rsidRPr="00140871">
        <w:rPr>
          <w:rFonts w:ascii="Arial" w:hAnsi="Arial" w:cs="Arial"/>
          <w:sz w:val="24"/>
          <w:szCs w:val="24"/>
        </w:rPr>
        <w:t>N</w:t>
      </w:r>
      <w:r w:rsidR="00140871" w:rsidRPr="00140871">
        <w:rPr>
          <w:rFonts w:ascii="Arial" w:hAnsi="Arial" w:cs="Arial"/>
          <w:sz w:val="24"/>
          <w:szCs w:val="24"/>
        </w:rPr>
        <w:t xml:space="preserve">8 </w:t>
      </w:r>
      <w:r w:rsidR="00EC60BA" w:rsidRPr="00140871">
        <w:rPr>
          <w:rFonts w:ascii="Arial" w:hAnsi="Arial" w:cs="Arial"/>
          <w:sz w:val="24"/>
          <w:szCs w:val="24"/>
        </w:rPr>
        <w:t>«</w:t>
      </w:r>
      <w:r w:rsidR="00EC60BA" w:rsidRPr="00140871">
        <w:rPr>
          <w:rFonts w:ascii="Arial" w:hAnsi="Arial" w:cs="Arial"/>
          <w:sz w:val="24"/>
          <w:szCs w:val="24"/>
          <w:lang w:eastAsia="ru-RU"/>
        </w:rPr>
        <w:t xml:space="preserve">Об утверждении правил содержания и благоустройства территории </w:t>
      </w:r>
      <w:r w:rsidR="00140871" w:rsidRPr="00140871">
        <w:rPr>
          <w:rFonts w:ascii="Arial" w:hAnsi="Arial" w:cs="Arial"/>
          <w:sz w:val="24"/>
          <w:szCs w:val="24"/>
          <w:lang w:eastAsia="ru-RU"/>
        </w:rPr>
        <w:t>Костинского</w:t>
      </w:r>
      <w:r w:rsidR="00EC60BA" w:rsidRPr="00140871">
        <w:rPr>
          <w:rFonts w:ascii="Arial" w:hAnsi="Arial" w:cs="Arial"/>
          <w:sz w:val="24"/>
          <w:szCs w:val="24"/>
          <w:lang w:eastAsia="ru-RU"/>
        </w:rPr>
        <w:t xml:space="preserve"> муниципального образования</w:t>
      </w:r>
      <w:r w:rsidR="00EC60BA" w:rsidRPr="00140871">
        <w:rPr>
          <w:rFonts w:ascii="Arial" w:hAnsi="Arial" w:cs="Arial"/>
          <w:sz w:val="24"/>
          <w:szCs w:val="24"/>
        </w:rPr>
        <w:t>» признать утратившим силу.</w:t>
      </w:r>
    </w:p>
    <w:p w:rsidR="00EC60BA" w:rsidRPr="00140871" w:rsidRDefault="00EC60BA" w:rsidP="00EC60BA">
      <w:pPr>
        <w:pStyle w:val="ConsPlusNormal0"/>
        <w:ind w:firstLine="709"/>
        <w:jc w:val="both"/>
        <w:rPr>
          <w:rFonts w:ascii="Arial" w:hAnsi="Arial" w:cs="Arial"/>
          <w:szCs w:val="24"/>
        </w:rPr>
      </w:pPr>
      <w:r w:rsidRPr="00140871">
        <w:rPr>
          <w:rFonts w:ascii="Arial" w:hAnsi="Arial" w:cs="Arial"/>
          <w:szCs w:val="24"/>
        </w:rPr>
        <w:t xml:space="preserve">3. Опубликовать настоящее решение в «Вестнике </w:t>
      </w:r>
      <w:r w:rsidR="00140871">
        <w:rPr>
          <w:rFonts w:ascii="Arial" w:hAnsi="Arial" w:cs="Arial"/>
          <w:szCs w:val="24"/>
        </w:rPr>
        <w:t>Костинского</w:t>
      </w:r>
      <w:r w:rsidRPr="00140871">
        <w:rPr>
          <w:rFonts w:ascii="Arial" w:hAnsi="Arial" w:cs="Arial"/>
          <w:szCs w:val="24"/>
        </w:rPr>
        <w:t xml:space="preserve"> сельского поселения» и разместить на официальном сайте </w:t>
      </w:r>
      <w:r w:rsidR="00140871">
        <w:rPr>
          <w:rFonts w:ascii="Arial" w:hAnsi="Arial" w:cs="Arial"/>
          <w:szCs w:val="24"/>
        </w:rPr>
        <w:t>Костинского</w:t>
      </w:r>
      <w:r w:rsidRPr="00140871">
        <w:rPr>
          <w:rFonts w:ascii="Arial" w:hAnsi="Arial" w:cs="Arial"/>
          <w:szCs w:val="24"/>
        </w:rPr>
        <w:t xml:space="preserve"> муниципального образования в информационно-телекоммуникационной сети "Интернет".</w:t>
      </w:r>
    </w:p>
    <w:p w:rsidR="00EC60BA" w:rsidRPr="00140871" w:rsidRDefault="00EC60BA" w:rsidP="00EC60BA">
      <w:pPr>
        <w:pStyle w:val="ConsPlusNormal0"/>
        <w:ind w:firstLine="709"/>
        <w:jc w:val="both"/>
        <w:rPr>
          <w:rFonts w:ascii="Arial" w:hAnsi="Arial" w:cs="Arial"/>
          <w:szCs w:val="24"/>
        </w:rPr>
      </w:pPr>
      <w:r w:rsidRPr="00140871">
        <w:rPr>
          <w:rFonts w:ascii="Arial" w:hAnsi="Arial" w:cs="Arial"/>
          <w:szCs w:val="24"/>
        </w:rPr>
        <w:t>4. Настоящее решение вступает в силу после его официального опубликования.</w:t>
      </w:r>
    </w:p>
    <w:p w:rsidR="00EC60BA" w:rsidRPr="00140871" w:rsidRDefault="00EC60BA" w:rsidP="00140871">
      <w:pPr>
        <w:pStyle w:val="ConsPlusNormal0"/>
        <w:jc w:val="both"/>
        <w:rPr>
          <w:rFonts w:ascii="Arial" w:hAnsi="Arial" w:cs="Arial"/>
          <w:szCs w:val="24"/>
        </w:rPr>
      </w:pPr>
    </w:p>
    <w:p w:rsidR="00EC60BA" w:rsidRPr="00140871" w:rsidRDefault="00EC60BA" w:rsidP="00EC60BA">
      <w:pPr>
        <w:pStyle w:val="ConsPlusNormal0"/>
        <w:jc w:val="both"/>
        <w:rPr>
          <w:rFonts w:ascii="Arial" w:hAnsi="Arial" w:cs="Arial"/>
          <w:szCs w:val="24"/>
        </w:rPr>
      </w:pPr>
    </w:p>
    <w:p w:rsidR="00EC60BA" w:rsidRPr="00140871" w:rsidRDefault="00EC60BA" w:rsidP="00EC60BA">
      <w:pPr>
        <w:pStyle w:val="ConsPlusNormal0"/>
        <w:jc w:val="both"/>
        <w:rPr>
          <w:rFonts w:ascii="Arial" w:hAnsi="Arial" w:cs="Arial"/>
          <w:szCs w:val="24"/>
        </w:rPr>
      </w:pPr>
      <w:r w:rsidRPr="00140871">
        <w:rPr>
          <w:rFonts w:ascii="Arial" w:hAnsi="Arial" w:cs="Arial"/>
          <w:szCs w:val="24"/>
        </w:rPr>
        <w:t xml:space="preserve">Глава </w:t>
      </w:r>
      <w:r w:rsidR="00140871">
        <w:rPr>
          <w:rFonts w:ascii="Arial" w:hAnsi="Arial" w:cs="Arial"/>
          <w:szCs w:val="24"/>
        </w:rPr>
        <w:t>Костинского</w:t>
      </w:r>
    </w:p>
    <w:p w:rsidR="00EC60BA" w:rsidRDefault="00EC60BA" w:rsidP="00EC60BA">
      <w:pPr>
        <w:pStyle w:val="ConsPlusNormal0"/>
        <w:jc w:val="both"/>
        <w:rPr>
          <w:rFonts w:ascii="Arial" w:hAnsi="Arial" w:cs="Arial"/>
          <w:szCs w:val="24"/>
        </w:rPr>
      </w:pPr>
      <w:r w:rsidRPr="00140871">
        <w:rPr>
          <w:rFonts w:ascii="Arial" w:hAnsi="Arial" w:cs="Arial"/>
          <w:szCs w:val="24"/>
        </w:rPr>
        <w:t>муниципального образования</w:t>
      </w:r>
    </w:p>
    <w:p w:rsidR="00140871" w:rsidRDefault="00140871" w:rsidP="00EC60BA">
      <w:pPr>
        <w:pStyle w:val="ConsPlusNormal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И.С.Ганцюк</w:t>
      </w:r>
    </w:p>
    <w:p w:rsidR="00140871" w:rsidRPr="00140871" w:rsidRDefault="00140871" w:rsidP="00140871">
      <w:pPr>
        <w:pStyle w:val="ConsPlusNormal0"/>
        <w:jc w:val="right"/>
        <w:rPr>
          <w:rFonts w:ascii="Arial" w:hAnsi="Arial" w:cs="Arial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16"/>
        <w:gridCol w:w="4439"/>
      </w:tblGrid>
      <w:tr w:rsidR="00C6325F" w:rsidRPr="00140871" w:rsidTr="00E31263">
        <w:tc>
          <w:tcPr>
            <w:tcW w:w="4916" w:type="dxa"/>
          </w:tcPr>
          <w:p w:rsidR="00C6325F" w:rsidRPr="00140871" w:rsidRDefault="00C6325F" w:rsidP="00545FBF">
            <w:pPr>
              <w:suppressAutoHyphens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4439" w:type="dxa"/>
          </w:tcPr>
          <w:p w:rsidR="00C6325F" w:rsidRPr="00140871" w:rsidRDefault="00C6325F" w:rsidP="00140871">
            <w:pPr>
              <w:suppressAutoHyphens/>
              <w:ind w:left="-4916"/>
              <w:jc w:val="right"/>
              <w:rPr>
                <w:rFonts w:ascii="Courier New" w:eastAsia="Times New Roman" w:hAnsi="Courier New" w:cs="Courier New"/>
                <w:kern w:val="2"/>
              </w:rPr>
            </w:pPr>
            <w:r w:rsidRPr="00140871">
              <w:rPr>
                <w:rFonts w:ascii="Courier New" w:eastAsia="Times New Roman" w:hAnsi="Courier New" w:cs="Courier New"/>
                <w:kern w:val="2"/>
                <w:lang w:eastAsia="ru-RU"/>
              </w:rPr>
              <w:t>УТВЕРЖДЕН</w:t>
            </w:r>
            <w:r w:rsidR="0076002E" w:rsidRPr="00140871">
              <w:rPr>
                <w:rFonts w:ascii="Courier New" w:eastAsia="Times New Roman" w:hAnsi="Courier New" w:cs="Courier New"/>
                <w:kern w:val="2"/>
                <w:lang w:eastAsia="ru-RU"/>
              </w:rPr>
              <w:t>Ы</w:t>
            </w:r>
          </w:p>
          <w:p w:rsidR="00EC60BA" w:rsidRPr="00140871" w:rsidRDefault="00C6325F" w:rsidP="00140871">
            <w:pPr>
              <w:suppressAutoHyphens/>
              <w:jc w:val="right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  <w:r w:rsidRPr="00140871">
              <w:rPr>
                <w:rFonts w:ascii="Courier New" w:eastAsia="Times New Roman" w:hAnsi="Courier New" w:cs="Courier New"/>
                <w:kern w:val="2"/>
                <w:lang w:eastAsia="ru-RU"/>
              </w:rPr>
              <w:t xml:space="preserve">решением </w:t>
            </w:r>
            <w:r w:rsidR="00EC60BA" w:rsidRPr="00140871">
              <w:rPr>
                <w:rFonts w:ascii="Courier New" w:eastAsia="Times New Roman" w:hAnsi="Courier New" w:cs="Courier New"/>
                <w:kern w:val="2"/>
                <w:lang w:eastAsia="ru-RU"/>
              </w:rPr>
              <w:t xml:space="preserve">Думы </w:t>
            </w:r>
            <w:r w:rsidR="00140871">
              <w:rPr>
                <w:rFonts w:ascii="Courier New" w:eastAsia="Times New Roman" w:hAnsi="Courier New" w:cs="Courier New"/>
                <w:kern w:val="2"/>
                <w:lang w:eastAsia="ru-RU"/>
              </w:rPr>
              <w:t>Костинского</w:t>
            </w:r>
            <w:r w:rsidRPr="00140871">
              <w:rPr>
                <w:rFonts w:ascii="Courier New" w:eastAsia="Times New Roman" w:hAnsi="Courier New" w:cs="Courier New"/>
                <w:kern w:val="2"/>
                <w:lang w:eastAsia="ru-RU"/>
              </w:rPr>
              <w:t xml:space="preserve"> муниципального </w:t>
            </w:r>
            <w:r w:rsidR="00B961D5" w:rsidRPr="00140871">
              <w:rPr>
                <w:rFonts w:ascii="Courier New" w:eastAsia="Times New Roman" w:hAnsi="Courier New" w:cs="Courier New"/>
                <w:kern w:val="2"/>
                <w:lang w:eastAsia="ru-RU"/>
              </w:rPr>
              <w:t xml:space="preserve">образования </w:t>
            </w:r>
          </w:p>
          <w:p w:rsidR="00C6325F" w:rsidRPr="00140871" w:rsidRDefault="00C6325F" w:rsidP="00140871">
            <w:pPr>
              <w:suppressAutoHyphens/>
              <w:jc w:val="right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140871">
              <w:rPr>
                <w:rFonts w:ascii="Courier New" w:eastAsia="Times New Roman" w:hAnsi="Courier New" w:cs="Courier New"/>
                <w:kern w:val="2"/>
                <w:lang w:eastAsia="ru-RU"/>
              </w:rPr>
              <w:t>от «</w:t>
            </w:r>
            <w:r w:rsidR="00140871">
              <w:rPr>
                <w:rFonts w:ascii="Courier New" w:eastAsia="Times New Roman" w:hAnsi="Courier New" w:cs="Courier New"/>
                <w:kern w:val="2"/>
                <w:lang w:eastAsia="ru-RU"/>
              </w:rPr>
              <w:t>00</w:t>
            </w:r>
            <w:r w:rsidRPr="00140871">
              <w:rPr>
                <w:rFonts w:ascii="Courier New" w:eastAsia="Times New Roman" w:hAnsi="Courier New" w:cs="Courier New"/>
                <w:kern w:val="2"/>
                <w:lang w:eastAsia="ru-RU"/>
              </w:rPr>
              <w:t xml:space="preserve">» </w:t>
            </w:r>
            <w:r w:rsidR="00140871">
              <w:rPr>
                <w:rFonts w:ascii="Courier New" w:eastAsia="Times New Roman" w:hAnsi="Courier New" w:cs="Courier New"/>
                <w:kern w:val="2"/>
                <w:lang w:eastAsia="ru-RU"/>
              </w:rPr>
              <w:t>00</w:t>
            </w:r>
            <w:r w:rsidRPr="00140871">
              <w:rPr>
                <w:rFonts w:ascii="Courier New" w:eastAsia="Times New Roman" w:hAnsi="Courier New" w:cs="Courier New"/>
                <w:kern w:val="2"/>
                <w:lang w:eastAsia="ru-RU"/>
              </w:rPr>
              <w:t xml:space="preserve"> </w:t>
            </w:r>
            <w:r w:rsidR="00140871">
              <w:rPr>
                <w:rFonts w:ascii="Courier New" w:eastAsia="Times New Roman" w:hAnsi="Courier New" w:cs="Courier New"/>
                <w:kern w:val="2"/>
                <w:lang w:eastAsia="ru-RU"/>
              </w:rPr>
              <w:t>22</w:t>
            </w:r>
            <w:r w:rsidRPr="00140871">
              <w:rPr>
                <w:rFonts w:ascii="Courier New" w:eastAsia="Times New Roman" w:hAnsi="Courier New" w:cs="Courier New"/>
                <w:kern w:val="2"/>
                <w:lang w:eastAsia="ru-RU"/>
              </w:rPr>
              <w:t xml:space="preserve">г. № </w:t>
            </w:r>
            <w:r w:rsidR="00140871">
              <w:rPr>
                <w:rFonts w:ascii="Courier New" w:eastAsia="Times New Roman" w:hAnsi="Courier New" w:cs="Courier New"/>
                <w:kern w:val="2"/>
                <w:lang w:eastAsia="ru-RU"/>
              </w:rPr>
              <w:t>00</w:t>
            </w:r>
          </w:p>
        </w:tc>
      </w:tr>
    </w:tbl>
    <w:p w:rsidR="0022438A" w:rsidRPr="00140871" w:rsidRDefault="0022438A" w:rsidP="00140871">
      <w:pPr>
        <w:pStyle w:val="11"/>
        <w:spacing w:before="0" w:beforeAutospacing="0" w:after="0" w:afterAutospacing="0"/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:rsidR="0022438A" w:rsidRPr="00140871" w:rsidRDefault="0022438A" w:rsidP="00140871">
      <w:pPr>
        <w:pStyle w:val="11"/>
        <w:spacing w:before="0" w:beforeAutospacing="0" w:after="0" w:afterAutospacing="0"/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:rsidR="006B159C" w:rsidRPr="00140871" w:rsidRDefault="006B159C" w:rsidP="006B159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140871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ПРАВИЛА БЛАГОУСТРОЙСТВА ТЕРРИТОРИИ </w:t>
      </w:r>
    </w:p>
    <w:p w:rsidR="006B159C" w:rsidRPr="00140871" w:rsidRDefault="00140871" w:rsidP="006B159C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bookmarkStart w:id="0" w:name="_Hlk101512676"/>
      <w:r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КОСТИНСКОГО</w:t>
      </w:r>
      <w:r w:rsidR="00EB3607" w:rsidRPr="00140871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МУНИЦИПАЛЬНОГО ОБРАЗОВАНИЯ</w:t>
      </w:r>
    </w:p>
    <w:p w:rsidR="006B159C" w:rsidRPr="00140871" w:rsidRDefault="006B159C" w:rsidP="006B159C">
      <w:pPr>
        <w:spacing w:after="0" w:line="240" w:lineRule="auto"/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</w:pPr>
    </w:p>
    <w:bookmarkEnd w:id="0"/>
    <w:p w:rsidR="006B159C" w:rsidRPr="00140871" w:rsidRDefault="006B159C" w:rsidP="0014087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Глава 1. Предмет регулирования настоящих Правил</w:t>
      </w:r>
      <w:bookmarkStart w:id="1" w:name="1"/>
      <w:bookmarkEnd w:id="1"/>
    </w:p>
    <w:p w:rsidR="006B159C" w:rsidRPr="00140871" w:rsidRDefault="006B159C" w:rsidP="002E58C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ar-SA"/>
        </w:rPr>
        <w:lastRenderedPageBreak/>
        <w:t xml:space="preserve">1.1. Правила благоустройства территории </w:t>
      </w:r>
      <w:r w:rsidR="0014087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Костинского</w:t>
      </w:r>
      <w:r w:rsidR="006529EA" w:rsidRPr="0014087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муниципального образования</w:t>
      </w:r>
      <w:r w:rsidRPr="00140871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(далее – Правила, поселение соответственно) разработаны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Методическими рекомендациями по разработке норм и правил по благоустройству территорий муниципальных образований, утвержденными приказом Министерства строительства и жилищно-коммунального хозяйства от 29.12.2021 № 1042/пр</w:t>
      </w:r>
      <w:r w:rsidR="00140871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.</w:t>
      </w:r>
      <w:r w:rsidRPr="00140871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, Уставом </w:t>
      </w:r>
      <w:r w:rsidR="00140871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Костинского</w:t>
      </w:r>
      <w:r w:rsidR="006529EA" w:rsidRPr="00140871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муниципального образования</w:t>
      </w:r>
      <w:r w:rsidRPr="00140871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, иными нормативными правовыми актами, сводами правил, национальными стандартами, отраслевыми нормами.</w:t>
      </w:r>
    </w:p>
    <w:p w:rsidR="006B159C" w:rsidRPr="00140871" w:rsidRDefault="006B159C" w:rsidP="002E58C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</w:pPr>
      <w:r w:rsidRPr="00140871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>1.2. Правила устанавливают единые и обязательные требования к созданию и содержанию объектов благоустройства, надлежащему содержанию территории поселения для всех юридических (независимо от формы собственности и ведомственной принадлежности) и физических лиц и направлены на обеспечение и повышение комфортности условий проживания граждан, поддержание и улучшение санитарного и эстетического состояния территории поселения.</w:t>
      </w:r>
    </w:p>
    <w:p w:rsidR="006B159C" w:rsidRPr="00140871" w:rsidRDefault="006B159C" w:rsidP="002E58C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1.3. </w:t>
      </w:r>
      <w:bookmarkStart w:id="2" w:name="3"/>
      <w:bookmarkEnd w:id="2"/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настоящих Правилах используются следующие основные понятия:</w:t>
      </w:r>
    </w:p>
    <w:p w:rsidR="006B159C" w:rsidRPr="00140871" w:rsidRDefault="006B159C" w:rsidP="002E58C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" w:name="_GoBack"/>
      <w:bookmarkEnd w:id="3"/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благоустройство территории поселения – деятельность по реализации комплекса мероприятий, установленного Правилами,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поселения,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территорий;</w:t>
      </w:r>
    </w:p>
    <w:p w:rsidR="00233114" w:rsidRPr="00140871" w:rsidRDefault="006B159C" w:rsidP="002E58C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прилегающая территория –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границы которой определены Правилами в соответствии с порядком, установленным Законом </w:t>
      </w:r>
      <w:r w:rsidR="00233114" w:rsidRPr="00140871">
        <w:rPr>
          <w:rFonts w:ascii="Arial" w:eastAsia="Times New Roman" w:hAnsi="Arial" w:cs="Arial"/>
          <w:sz w:val="24"/>
          <w:szCs w:val="24"/>
          <w:lang w:eastAsia="ru-RU"/>
        </w:rPr>
        <w:t>Иркутской области</w:t>
      </w:r>
      <w:r w:rsidR="00233114" w:rsidRPr="00140871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от 12.12.2018 № 119-ОЗ «О порядке определения органами местного самоуправления муниципальных образований Иркутской области границ прилегающих территорий»;</w:t>
      </w:r>
    </w:p>
    <w:p w:rsidR="006B159C" w:rsidRPr="00140871" w:rsidRDefault="006B159C" w:rsidP="002E58C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элементы благоустройства –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</w:t>
      </w: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части благоустройства территории;</w:t>
      </w:r>
    </w:p>
    <w:p w:rsidR="006B159C" w:rsidRPr="00140871" w:rsidRDefault="006B159C" w:rsidP="002E58C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уполномоченный орган – Администрация </w:t>
      </w:r>
      <w:r w:rsidR="006529EA"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Нерхинского муниципального образования</w:t>
      </w: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6B159C" w:rsidRPr="00140871" w:rsidRDefault="006B159C" w:rsidP="002E58C2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уполномоченные лица – лица, уполномоченные собственниками или иными законными владельцами зданий, строений, сооружений, земельных участков принимать участие в содержании прилегающих территорий.</w:t>
      </w:r>
    </w:p>
    <w:p w:rsidR="006B159C" w:rsidRPr="00140871" w:rsidRDefault="006B159C" w:rsidP="002E58C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1.4. Институты, понятия и термины гражданского, земельного, лесного, градостроительного, санитарно-эпидемиологического, ветеринарного и других отраслей законодательства Российской Федерации, используемые в настоящих Правилах, применяются в том значении, в каком они используются в этих отраслях законодательства, если иное не предусмотрено настоящими Правилами.</w:t>
      </w:r>
    </w:p>
    <w:p w:rsidR="006B159C" w:rsidRPr="00140871" w:rsidRDefault="006B159C" w:rsidP="002E58C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1.5. Настоящие Правила не распространяются на отношения, связанные:</w:t>
      </w:r>
    </w:p>
    <w:p w:rsidR="006B159C" w:rsidRPr="00140871" w:rsidRDefault="006B159C" w:rsidP="002E58C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с обращением с твёрдыми коммунальными отходами, а также радиоактивными, биологическими, ртутьсодержащими, медицинскими отходами, отходами чёрных и цветных металлов;</w:t>
      </w:r>
    </w:p>
    <w:p w:rsidR="006B159C" w:rsidRPr="00140871" w:rsidRDefault="006B159C" w:rsidP="002E58C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2) с обеспечением безопасности людей при использовании водных объектов общего пользования для отдыха, туризма и спорта, в том числе с применением маломерных судов, водных мотоциклов и других технических средств, при эксплуатации паромных, ледовых переправ и наплавных мостов на водных объектах общего пользования, использовании водных объектов общего пользования в зимний период;</w:t>
      </w:r>
    </w:p>
    <w:p w:rsidR="006B159C" w:rsidRPr="00140871" w:rsidRDefault="006B159C" w:rsidP="002E58C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3) с использованием, охраной, защитой, воспроизводством лесов населенных пунктов и лесов особо охраняемых природных территорий;  </w:t>
      </w:r>
    </w:p>
    <w:p w:rsidR="006B159C" w:rsidRPr="00140871" w:rsidRDefault="006B159C" w:rsidP="002E58C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с размещением и эксплуатацией объектов наружной рекламы и информации.</w:t>
      </w:r>
    </w:p>
    <w:p w:rsidR="006B159C" w:rsidRPr="00140871" w:rsidRDefault="006B159C" w:rsidP="002E58C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6B159C" w:rsidRDefault="006B159C" w:rsidP="002E58C2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Глава 2. Формы и механизмы участия жителей поселения в принятии и реализации решений по благоустройству территории </w:t>
      </w:r>
      <w:bookmarkStart w:id="4" w:name="_Hlk5026116"/>
      <w:r w:rsidRPr="0014087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поселения</w:t>
      </w:r>
      <w:bookmarkEnd w:id="4"/>
    </w:p>
    <w:p w:rsidR="002E58C2" w:rsidRPr="00140871" w:rsidRDefault="002E58C2" w:rsidP="002E58C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6B159C" w:rsidRPr="00140871" w:rsidRDefault="006B159C" w:rsidP="00D57D4A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2.1. Для осуществления участия жителей в процессе принятия решений и реализации проектов по благоустройству на территории поселения применяются следующие формы общественного участия: </w:t>
      </w:r>
    </w:p>
    <w:p w:rsidR="006B159C" w:rsidRPr="00140871" w:rsidRDefault="006B159C" w:rsidP="00D57D4A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совместное определение целей и задач по развитию территории, инвентаризация проблем и потенциалов среды;</w:t>
      </w:r>
    </w:p>
    <w:p w:rsidR="006B159C" w:rsidRPr="00140871" w:rsidRDefault="006B159C" w:rsidP="00D57D4A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определение основных видов активностей, функциональных зон и их взаимного расположения на выбранной территории;</w:t>
      </w:r>
    </w:p>
    <w:p w:rsidR="006B159C" w:rsidRPr="00140871" w:rsidRDefault="006B159C" w:rsidP="00D57D4A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материалов;</w:t>
      </w:r>
    </w:p>
    <w:p w:rsidR="006B159C" w:rsidRPr="00140871" w:rsidRDefault="006B159C" w:rsidP="00D57D4A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консультации в выборе типов покрытий с учетом функционального зонирования территории;</w:t>
      </w:r>
    </w:p>
    <w:p w:rsidR="006B159C" w:rsidRPr="00140871" w:rsidRDefault="006B159C" w:rsidP="00D57D4A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консультации по предполагаемым типам озеленения;</w:t>
      </w:r>
    </w:p>
    <w:p w:rsidR="006B159C" w:rsidRPr="00140871" w:rsidRDefault="006B159C" w:rsidP="00D57D4A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консультации по предполагаемым типам освещения и осветительного оборудования;</w:t>
      </w:r>
    </w:p>
    <w:p w:rsidR="006B159C" w:rsidRPr="00140871" w:rsidRDefault="006B159C" w:rsidP="00D57D4A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участие в разработке проекта, обсуждение решений с архитекторами, проектировщиками и другими профильными специалистами;</w:t>
      </w:r>
    </w:p>
    <w:p w:rsidR="006B159C" w:rsidRPr="00140871" w:rsidRDefault="006B159C" w:rsidP="00D57D4A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одобрение проектных решений участниками процесса проектирования и будущими пользователями, включая местных жителей, собственников соседних территорий и других заинтересованных лиц;</w:t>
      </w:r>
    </w:p>
    <w:p w:rsidR="006B159C" w:rsidRPr="00140871" w:rsidRDefault="006B159C" w:rsidP="00D57D4A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осуществление общественного контроля над процессом реализации проекта (включая как возможность для контроля со стороны любых заинтересованных сторон, так и формирование рабочей группы, общественного совета проекта либо наблюдательного совета проекта);</w:t>
      </w:r>
    </w:p>
    <w:p w:rsidR="006B159C" w:rsidRPr="00140871" w:rsidRDefault="006B159C" w:rsidP="00D57D4A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осуществление общественного контроля над процессом эксплуатации территории (включая как возможность для контроля со стороны любых заинтересованных сторон, так и формирование рабочей группы, общественного совета проекта либо наблюдательного совета проекта для проведения регулярной оценки эксплуатации территории).</w:t>
      </w:r>
    </w:p>
    <w:p w:rsidR="006B159C" w:rsidRPr="00140871" w:rsidRDefault="006B159C" w:rsidP="00D57D4A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2.2. При реализации проектов по благоустройству обеспечивается информирование общественности о планирующихся изменениях и возможности участия в этом процессе.</w:t>
      </w:r>
    </w:p>
    <w:p w:rsidR="006B159C" w:rsidRPr="00140871" w:rsidRDefault="006B159C" w:rsidP="00D57D4A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2.3. Информирование осуществляется:</w:t>
      </w:r>
    </w:p>
    <w:p w:rsidR="00A63B65" w:rsidRDefault="006B159C" w:rsidP="00D57D4A">
      <w:pPr>
        <w:spacing w:after="0"/>
        <w:ind w:right="-1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- </w:t>
      </w: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официальном сайте Администрации </w:t>
      </w:r>
      <w:r w:rsidR="002E58C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Костинского</w:t>
      </w:r>
      <w:r w:rsidR="006529EA" w:rsidRPr="0014087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муниципального образования</w:t>
      </w: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информационно-телеко</w:t>
      </w:r>
      <w:r w:rsidR="002E5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ммуникационной сети «Интернет» </w:t>
      </w: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адресу</w:t>
      </w:r>
      <w:r w:rsidR="002E5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2E58C2" w:rsidRPr="002E58C2" w:rsidRDefault="002E58C2" w:rsidP="00D57D4A">
      <w:pPr>
        <w:spacing w:after="0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2E58C2">
        <w:rPr>
          <w:rFonts w:ascii="Arial" w:hAnsi="Arial" w:cs="Arial"/>
          <w:sz w:val="24"/>
          <w:szCs w:val="24"/>
        </w:rPr>
        <w:t>https://adm-kostino.ru/</w:t>
      </w:r>
    </w:p>
    <w:p w:rsidR="006B159C" w:rsidRPr="00140871" w:rsidRDefault="006B159C" w:rsidP="00D57D4A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в средствах массовой информации;</w:t>
      </w:r>
    </w:p>
    <w:p w:rsidR="006B159C" w:rsidRPr="00140871" w:rsidRDefault="006B159C" w:rsidP="00D57D4A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lastRenderedPageBreak/>
        <w:t>- путем вывешивания афиш и объявлений на информационных досках, расположенных в непосредственной близости к проектируемому объекту, а также на специальных стендах на самом объекте; в наиболее посещаемых местах (общественные и торгово-развлекательные центры, иные наиболее посещаемые места), в холлах объектов</w:t>
      </w: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образования, здравоохранения, культуры, физической культуры и спорта, социального обслуживания населения</w:t>
      </w:r>
      <w:r w:rsidRPr="0014087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, расположенных по соседству с проектируемой территорией или на ней, на площадке проведения общественных обсуждений (в зоне входной группы, на специальных информационных стендах);</w:t>
      </w:r>
    </w:p>
    <w:p w:rsidR="006B159C" w:rsidRPr="00140871" w:rsidRDefault="006B159C" w:rsidP="00D57D4A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в социальных сетях;</w:t>
      </w:r>
    </w:p>
    <w:p w:rsidR="006B159C" w:rsidRPr="00140871" w:rsidRDefault="006B159C" w:rsidP="00D57D4A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на собраниях граждан.</w:t>
      </w:r>
    </w:p>
    <w:p w:rsidR="006B159C" w:rsidRPr="00140871" w:rsidRDefault="006B159C" w:rsidP="00D57D4A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2.4. Формы общественного участия направлены на наиболее полное включение заинтересованных сторон в проектирование изменений на территории поселения, на достижение согласия по целям и планам реализации проектов в сфере благоустройства территории поселения.</w:t>
      </w:r>
    </w:p>
    <w:p w:rsidR="006B159C" w:rsidRPr="00140871" w:rsidRDefault="006B159C" w:rsidP="00D57D4A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Граждане и организации привлекаются к участию в реализации мероприятий по благоустройству территории поселения на всех этапах реализации проекта благоустройства.</w:t>
      </w:r>
    </w:p>
    <w:p w:rsidR="006B159C" w:rsidRPr="00140871" w:rsidRDefault="006B159C" w:rsidP="00D57D4A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2.5. Открытое обсуждение проектов по благоустройству организуется на этапе формулирования задач проекта и по итогам каждого из этапов проектирования.</w:t>
      </w:r>
    </w:p>
    <w:p w:rsidR="006B159C" w:rsidRPr="00140871" w:rsidRDefault="006B159C" w:rsidP="00D57D4A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2.6. Механизмы общественного участия:</w:t>
      </w:r>
    </w:p>
    <w:p w:rsidR="006B159C" w:rsidRPr="00140871" w:rsidRDefault="006B159C" w:rsidP="00D57D4A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обсуждение проектов по благоустройству в интерактивном формате с применением современных групповых методов работы;</w:t>
      </w:r>
    </w:p>
    <w:p w:rsidR="006B159C" w:rsidRPr="00140871" w:rsidRDefault="006B159C" w:rsidP="00D57D4A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анкетирование, опросы, интервьюирование, картирование, проведение фокус-групп, работа с отдельными группами жителей поселения, организация проектных семинаров, проведение дизайн-игр с участием взрослых и детей, проведение оценки эксплуатации территории;</w:t>
      </w:r>
    </w:p>
    <w:p w:rsidR="006B159C" w:rsidRPr="00140871" w:rsidRDefault="006B159C" w:rsidP="00D57D4A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осуществление общественного контроля за реализацией проектов.</w:t>
      </w:r>
    </w:p>
    <w:p w:rsidR="006B159C" w:rsidRPr="00140871" w:rsidRDefault="006B159C" w:rsidP="00D57D4A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По итогам встреч, совещаний и иных мероприятий формируется отчет об их проведении.</w:t>
      </w:r>
    </w:p>
    <w:p w:rsidR="006B159C" w:rsidRPr="00140871" w:rsidRDefault="006B159C" w:rsidP="00D57D4A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2.7. Реализация проектов по благоустройству осуществляется с учетом интересов лиц, осуществляющих предпринимательскую деятельность.</w:t>
      </w:r>
    </w:p>
    <w:p w:rsidR="006B159C" w:rsidRPr="00140871" w:rsidRDefault="006B159C" w:rsidP="00D57D4A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Участие лиц, осуществляющих предпринимательскую деятельность, в реализации проектов по благоустройству может заключаться:</w:t>
      </w:r>
    </w:p>
    <w:p w:rsidR="006B159C" w:rsidRPr="00140871" w:rsidRDefault="006B159C" w:rsidP="00D57D4A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в оказании услуг посетителям общественных пространств;</w:t>
      </w:r>
    </w:p>
    <w:p w:rsidR="006B159C" w:rsidRPr="00140871" w:rsidRDefault="006B159C" w:rsidP="00D57D4A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в приведении в соответствие с требованиями настоящих Правил фасадов, в том числе размещенных на них вывесок, объектов, принадлежащих лицам, осуществляющим предпринимательскую деятельность;</w:t>
      </w:r>
    </w:p>
    <w:p w:rsidR="006B159C" w:rsidRPr="00140871" w:rsidRDefault="006B159C" w:rsidP="00D57D4A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в строительстве, реконструкции, реставрации объектов недвижимости;</w:t>
      </w:r>
    </w:p>
    <w:p w:rsidR="006B159C" w:rsidRPr="00140871" w:rsidRDefault="006B159C" w:rsidP="00D57D4A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в производстве и размещении элементов благоустройства;</w:t>
      </w:r>
    </w:p>
    <w:p w:rsidR="006B159C" w:rsidRPr="00140871" w:rsidRDefault="006B159C" w:rsidP="00D57D4A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в комплексном благоустройстве отдельных территорий, прилегающих к территориям, благоустраиваемым за счет средств бюджета поселения;</w:t>
      </w:r>
    </w:p>
    <w:p w:rsidR="006B159C" w:rsidRPr="00140871" w:rsidRDefault="006B159C" w:rsidP="00D57D4A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в организации мероприятий, обеспечивающих приток посетителей на создаваемые общественные пространства;</w:t>
      </w:r>
    </w:p>
    <w:p w:rsidR="006B159C" w:rsidRPr="00140871" w:rsidRDefault="006B159C" w:rsidP="00D57D4A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в организации уборки благоустроенных территорий, предоставлении средств для подготовки проектов;</w:t>
      </w:r>
    </w:p>
    <w:p w:rsidR="006B159C" w:rsidRPr="00140871" w:rsidRDefault="006B159C" w:rsidP="00D57D4A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в иных формах.</w:t>
      </w:r>
    </w:p>
    <w:p w:rsidR="006B159C" w:rsidRPr="00140871" w:rsidRDefault="006B159C" w:rsidP="00D57D4A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2.8. При реализации проектов благоустройства территории поселения может обеспечиваться:</w:t>
      </w:r>
    </w:p>
    <w:p w:rsidR="006B159C" w:rsidRPr="00140871" w:rsidRDefault="006B159C" w:rsidP="00D57D4A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lastRenderedPageBreak/>
        <w:t>а) функциональное разнообразие благоустраиваемой территории - насыщенность территории разнообразными социальными и коммерческими сервисами;</w:t>
      </w:r>
    </w:p>
    <w:p w:rsidR="006B159C" w:rsidRPr="00140871" w:rsidRDefault="006B159C" w:rsidP="00D57D4A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б) взаимосвязь пространств поселения, доступность объектов инфраструктуры для детей и маломобильных групп населения, в том числе за счет ликвидации необоснованных барьеров и препятствий;</w:t>
      </w:r>
    </w:p>
    <w:p w:rsidR="006B159C" w:rsidRPr="00140871" w:rsidRDefault="006B159C" w:rsidP="00D57D4A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в) создание комфортных пешеходных и велосипедных коммуникаций среды, в том числе путем создания в поселении условий для безопасных и удобных пешеходных и велосипедных прогулок, включая маломобильные группы населения, при различных погодных условиях, обеспечив при этом транзитную, коммуникационную, рекреационную и потребительскую функции территории на протяжении пешеходного маршрута;</w:t>
      </w:r>
    </w:p>
    <w:p w:rsidR="006B159C" w:rsidRPr="00140871" w:rsidRDefault="006B159C" w:rsidP="00D57D4A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г) возможность доступа к основным значимым объектам на территории поселения и за его пределами, где находятся наиболее востребованные для жителей поселения и туристов объекты и сервисы (далее - центры притяжения), при помощи сопоставимых по скорости и уровню комфорта различных видов транспорта (различные виды общественного транспорта, личный автотранспорт, велосипед и другие);</w:t>
      </w:r>
    </w:p>
    <w:p w:rsidR="006B159C" w:rsidRPr="00140871" w:rsidRDefault="006B159C" w:rsidP="00D57D4A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д) организация комфортной среды для общения жителей, в том числе путем благоустройства как крупных, часто посещаемых общественных территорий, так и территорий, доступ на которые ограничен, предназначенных для уединенного общения и проведения времени, создание природных и природно-антропогенных объектов в зависимости от функционального назначения части территории;</w:t>
      </w:r>
    </w:p>
    <w:p w:rsidR="006B159C" w:rsidRPr="00140871" w:rsidRDefault="006B159C" w:rsidP="00D57D4A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е) шаговая доступность к объектам детской игровой и спортивной инфраструктуры для детей и подростков, в том числе относящихся к маломобильным группам населения;</w:t>
      </w:r>
    </w:p>
    <w:p w:rsidR="006B159C" w:rsidRPr="00140871" w:rsidRDefault="006B159C" w:rsidP="00D57D4A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ж) защита окружающей среды, общественных и дворовых территорий, пешеходных и велосипедных маршрутов населенного пункта, в том числе с помощью озеленения и использования эффективных архитектурно-планировочных приемов;</w:t>
      </w:r>
    </w:p>
    <w:p w:rsidR="006B159C" w:rsidRPr="00140871" w:rsidRDefault="006B159C" w:rsidP="00D57D4A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з) безопасность и порядок, в том числе путем организации системы освещения и видеонаблюдения.</w:t>
      </w:r>
    </w:p>
    <w:p w:rsidR="006B159C" w:rsidRPr="00140871" w:rsidRDefault="006B159C" w:rsidP="00D57D4A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Реализация комплексных проектов благоустройства территории поселения может осуществляться с привлечением внебюджетных источников финансирования, в том числе с использованием механизмов государственно-частного партнерства.</w:t>
      </w:r>
    </w:p>
    <w:p w:rsidR="006B159C" w:rsidRPr="00140871" w:rsidRDefault="006B159C" w:rsidP="00D57D4A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2.9. При проектировании объектов благоустройства обеспечивается доступность общественной среды для маломобильных групп населения.</w:t>
      </w:r>
    </w:p>
    <w:p w:rsidR="006B159C" w:rsidRPr="00140871" w:rsidRDefault="006B159C" w:rsidP="00D57D4A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Проектирование, строительство, установка технических средств и оборудования, способствующих передвижению маломобильных групп населения, осуществляются в соответствии с проектной документацией при строительстве, реконструкции объектов.</w:t>
      </w:r>
    </w:p>
    <w:p w:rsidR="006B159C" w:rsidRPr="00140871" w:rsidRDefault="006B159C" w:rsidP="00D57D4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разработке проектных мероприятий по благоустройству общественных территорий обеспечиваются открытость и проницаемость территорий для визуального восприятия (отсутствие глухих оград и излишних ограждений), условия беспрепятственного передвижения населения, включая маломобильные группы населения, приемы поддержки исторически сложившейся планировочной структуры и масштаба застройки, достижение стилевого единства элементов благоустройства с окружающей средой населенного пункта, а также стилевого единства конструкций, в том числе средств размещения информации, рекламы и вывесок, размещаемых на внешних поверхностях зданий, строений, сооружений.</w:t>
      </w:r>
    </w:p>
    <w:p w:rsidR="006B159C" w:rsidRPr="00140871" w:rsidRDefault="006B159C" w:rsidP="00D57D4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6B159C" w:rsidRDefault="006B159C" w:rsidP="00D57D4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bookmarkStart w:id="5" w:name="_Hlk11160493"/>
      <w:r w:rsidRPr="00140871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lastRenderedPageBreak/>
        <w:t>Глава 3. Порядок определения границ прилегающих территорий для целей благоустройства в поселении. Общие требования по закреплению и содержанию</w:t>
      </w:r>
      <w:r w:rsidR="004E054E" w:rsidRPr="00140871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прилегающих территорий</w:t>
      </w:r>
    </w:p>
    <w:p w:rsidR="00D57D4A" w:rsidRPr="00140871" w:rsidRDefault="00D57D4A" w:rsidP="00D57D4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6B159C" w:rsidRPr="00140871" w:rsidRDefault="006B159C" w:rsidP="00D57D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3.1. </w:t>
      </w:r>
      <w:r w:rsidR="009506A9"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</w:t>
      </w: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раниц</w:t>
      </w:r>
      <w:r w:rsidR="009506A9"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</w:t>
      </w: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прилегающей территории</w:t>
      </w:r>
      <w:r w:rsidR="009506A9"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определяются в соответствии с Законом Иркутской области от 12.12.2018 №110-оз «О порядке  определения органами местного самоуправления муниципальных образований Иркутской области границ прилегающих территорий».</w:t>
      </w:r>
    </w:p>
    <w:p w:rsidR="009506A9" w:rsidRPr="00140871" w:rsidRDefault="009506A9" w:rsidP="00D57D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Границы прилегающей территории определяются с учетом следующих ограничений и условий: </w:t>
      </w:r>
    </w:p>
    <w:p w:rsidR="009506A9" w:rsidRPr="00140871" w:rsidRDefault="009506A9" w:rsidP="00D57D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1) в отношении каждого здания, строения, сооружения, земельного участка могут быть установлены границы только одной прилегающей территории, в том числе границы, имеющие один замкнутый контур или несколько непересекающихся замкнутых контуров; </w:t>
      </w:r>
    </w:p>
    <w:p w:rsidR="009506A9" w:rsidRPr="00140871" w:rsidRDefault="009506A9" w:rsidP="00D57D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2) установление общей прилегающей территории для двух и более зданий, строений, сооружений, земельных участков, за исключением случаев, когда строение или сооружение, в том числе объект коммунальной инфраструктуры, обеспечивает исключительно функционирование другого здания, строения, сооружения, земельного участка, в отношении которого определяются границы прилегающей территории, не допускается; </w:t>
      </w:r>
    </w:p>
    <w:p w:rsidR="009506A9" w:rsidRPr="00140871" w:rsidRDefault="009506A9" w:rsidP="00D57D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3) пересечение границ прилегающих территорий, за исключением случая установления общих смежных границ прилегающих территорий, не допускается; </w:t>
      </w:r>
    </w:p>
    <w:p w:rsidR="009506A9" w:rsidRPr="00140871" w:rsidRDefault="009506A9" w:rsidP="00D57D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4) внутренняя часть границ прилегающей территории устанавливается по границе здания, строения, сооружения, земельного участка, в отношении которого определяются границы прилегающей территории; </w:t>
      </w:r>
    </w:p>
    <w:p w:rsidR="009506A9" w:rsidRPr="00140871" w:rsidRDefault="009506A9" w:rsidP="00D57D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5)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участков, образованных на таких территориях общего пользования, или по границам, закрепленным с использованием природных объектов (в том числе зеленых насаждений) или объектов искусственного происхождения (дорожных и (или) тротуарных бордюров, иных подобных ограждений территории общего пользования), а также по возможности должна иметь смежные (общие) границы с другими прилегающими территориями (для исключения вклинивания, вкрапливания, изломанности границ, чересполосицы при определении границ прилегающих территорий и соответствующих территорий общего пользования, которые будут находиться за границами таких территорий). </w:t>
      </w:r>
    </w:p>
    <w:p w:rsidR="00C24CBA" w:rsidRPr="00140871" w:rsidRDefault="006B159C" w:rsidP="00D57D4A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3.2. </w:t>
      </w:r>
      <w:r w:rsidR="00C24CBA" w:rsidRPr="0014087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Границы прилегающих территорий определяются настоящими Правилами в случае, если настоящими Правилами предусмотрено участие, в том числе финансовое, собственников и (или) иных законных владельцев зданий, строений, сооружений, земельных участков в содержании прилегающих территорий. </w:t>
      </w:r>
    </w:p>
    <w:p w:rsidR="00C24CBA" w:rsidRPr="00140871" w:rsidRDefault="00C24CBA" w:rsidP="00D57D4A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3.3. Границы прилегающей территории определяются в отношении территорий общего пользования, которые прилегают (т.е. имеют общую границу) к контуру здания, строения, сооружения, границе земельного участка в случае, если такой земельный участок образован в существующей застройке, вида их разрешенного использования и фактического назначения, их площади и протяженности указанной общей границы. </w:t>
      </w:r>
    </w:p>
    <w:p w:rsidR="00C24CBA" w:rsidRPr="00140871" w:rsidRDefault="00C24CBA" w:rsidP="00D57D4A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3.4. В границах прилегающих территорий могут располагаться только следующие территории общего пользования или их части: </w:t>
      </w:r>
    </w:p>
    <w:p w:rsidR="00C24CBA" w:rsidRPr="00140871" w:rsidRDefault="00C24CBA" w:rsidP="00D57D4A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1) пешеходные коммуникации, в том числе тротуары, аллеи, дорожки, тропинки; </w:t>
      </w:r>
    </w:p>
    <w:p w:rsidR="00C24CBA" w:rsidRPr="00140871" w:rsidRDefault="00C24CBA" w:rsidP="00D57D4A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lastRenderedPageBreak/>
        <w:t xml:space="preserve">2) иные территории общего пользования, за исключением дорог, проездов, других транспортных коммуникаций, парков, скверов, бульваров, береговых полос, а также иных территорий, содержание которых является обязанностью правообладателя в соответствии с законодательством Российской Федерации. </w:t>
      </w:r>
    </w:p>
    <w:p w:rsidR="006B159C" w:rsidRPr="00140871" w:rsidRDefault="006B159C" w:rsidP="00D57D4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Границы территории, прилегающей к зданиям, строениям, сооружениям, не имеющим ограждающих устройств</w:t>
      </w: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определяются по периметру от фактических границ указанных зданий, строений, сооружений.</w:t>
      </w:r>
    </w:p>
    <w:p w:rsidR="006B159C" w:rsidRPr="00140871" w:rsidRDefault="006B159C" w:rsidP="00D57D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Границы территории, прилегающей к зданиям, строениям, сооружениям, имеющим ограждающие устройства, определяются по периметру от указанных устройств.</w:t>
      </w:r>
    </w:p>
    <w:p w:rsidR="006B159C" w:rsidRPr="00140871" w:rsidRDefault="006B159C" w:rsidP="00D57D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Границы территории, прилегающей к зданиям, строениям, сооружениям, у которых определены технические или санитарно-защитные зоны, определяются в пределах указанных зон.</w:t>
      </w:r>
    </w:p>
    <w:p w:rsidR="006B159C" w:rsidRPr="00140871" w:rsidRDefault="006B159C" w:rsidP="00D57D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Границы территории, прилегающей к земельному участку, который образован в соответствии с действующим законодательством, определяются от границ такого земельного участка.</w:t>
      </w:r>
    </w:p>
    <w:p w:rsidR="006B159C" w:rsidRPr="00140871" w:rsidRDefault="006B159C" w:rsidP="00D57D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Границы территории, прилегающей к земельному участку, который не образован в соответствии с действующим законодательством, определяются от фактических границ расположенных на таком земельном участке зданий, строений, сооружений.</w:t>
      </w:r>
    </w:p>
    <w:p w:rsidR="006B159C" w:rsidRPr="00140871" w:rsidRDefault="006B159C" w:rsidP="00D57D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Границы территории, прилегающей к земельному участку, занятому садоводческими, огородническими некоммерческими объединениями граждан, определяются от границ земельного участка такого объединения.</w:t>
      </w:r>
    </w:p>
    <w:p w:rsidR="00C24CBA" w:rsidRPr="00140871" w:rsidRDefault="006B159C" w:rsidP="00D57D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3.5. </w:t>
      </w:r>
      <w:bookmarkStart w:id="6" w:name="sub_55"/>
      <w:r w:rsidR="00C24CBA"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Расстояние от внутренней до внешней границы прилегающей территории в метрах определяется с учетом дифференцированного подхода в зависимости от расположения зданий, строений, сооружений, земельных участков в существующей застройке, вида их разрешенного использования и фактического назначения. </w:t>
      </w:r>
    </w:p>
    <w:p w:rsidR="006B159C" w:rsidRPr="00140871" w:rsidRDefault="006B159C" w:rsidP="00D57D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</w:t>
      </w:r>
      <w:r w:rsidR="00C24CBA"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</w:t>
      </w: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bookmarkStart w:id="7" w:name="sub_56"/>
      <w:bookmarkEnd w:id="6"/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составлении карты-схемы расстояние от здания, строения, сооружения, земельного участка или ограждения до границы прилегающей территории определяется исходя из следующего:</w:t>
      </w:r>
    </w:p>
    <w:p w:rsidR="006B159C" w:rsidRPr="00140871" w:rsidRDefault="006B159C" w:rsidP="00D57D4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для отдельно стоящих нестационарных объектов, расположенных:</w:t>
      </w:r>
    </w:p>
    <w:p w:rsidR="006B159C" w:rsidRPr="00140871" w:rsidRDefault="006B159C" w:rsidP="00D57D4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на территориях жилых зон - </w:t>
      </w:r>
      <w:r w:rsidRPr="00140871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3 метра</w:t>
      </w: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периметру от фактических границ этих объектов, за исключением земельного участка, входящего в состав общего имущества собственников помещений в многоквартирных домах;</w:t>
      </w:r>
    </w:p>
    <w:p w:rsidR="006B159C" w:rsidRPr="00140871" w:rsidRDefault="006B159C" w:rsidP="00D57D4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на территории общего пользования - </w:t>
      </w:r>
      <w:r w:rsidRPr="00140871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3 метра</w:t>
      </w: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периметру от фактических границ этих объектов; </w:t>
      </w:r>
    </w:p>
    <w:p w:rsidR="006B159C" w:rsidRPr="00140871" w:rsidRDefault="006B159C" w:rsidP="00D57D4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на территориях производственных зон - </w:t>
      </w:r>
      <w:r w:rsidRPr="00140871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4 метра</w:t>
      </w: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периметру от фактических границ этих объектов;</w:t>
      </w:r>
    </w:p>
    <w:p w:rsidR="006B159C" w:rsidRPr="00140871" w:rsidRDefault="006B159C" w:rsidP="00D57D4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на остановочных площадках общественного транспорта - </w:t>
      </w:r>
      <w:r w:rsidRPr="00140871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4 метра</w:t>
      </w: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периметру от фактических границ этих объектов. При этом запрещается смет мусора на проезжую часть дороги;</w:t>
      </w:r>
    </w:p>
    <w:p w:rsidR="006B159C" w:rsidRPr="00140871" w:rsidRDefault="006B159C" w:rsidP="00D57D4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на прочих территориях - </w:t>
      </w:r>
      <w:r w:rsidRPr="00140871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5 метров</w:t>
      </w: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периметру от фактических границ этих объектов;</w:t>
      </w:r>
    </w:p>
    <w:p w:rsidR="006B159C" w:rsidRPr="00140871" w:rsidRDefault="006B159C" w:rsidP="00D57D4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2) для сгруппированных на одной территории двух и более нестационарных объектов - </w:t>
      </w:r>
      <w:r w:rsidRPr="00140871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5 метров</w:t>
      </w: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периметру от фактических границ этих объектов;</w:t>
      </w:r>
    </w:p>
    <w:p w:rsidR="006B159C" w:rsidRPr="00140871" w:rsidRDefault="006B159C" w:rsidP="00D57D4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3) для территорий розничных мини-рынков, рынков, ярмарок, не имеющих ограждающих устройств, - </w:t>
      </w:r>
      <w:r w:rsidRPr="00140871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10 метров</w:t>
      </w: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периметру от границ земельного участка, а при наличии ограждения - </w:t>
      </w:r>
      <w:r w:rsidRPr="00140871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10 метров</w:t>
      </w: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ограждения по периметру;</w:t>
      </w:r>
    </w:p>
    <w:p w:rsidR="006B159C" w:rsidRPr="00140871" w:rsidRDefault="006B159C" w:rsidP="00D57D4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4) для индивидуальных жилых домов, не имеющих ограждающих устройств, - </w:t>
      </w:r>
      <w:r w:rsidRPr="00140871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5 метров</w:t>
      </w: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периметру от фактических границ индивидуальных жилых домов, а при наличии ограждения - </w:t>
      </w:r>
      <w:r w:rsidRPr="00140871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5 метров</w:t>
      </w: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ограждения по периметру;</w:t>
      </w:r>
    </w:p>
    <w:p w:rsidR="006B159C" w:rsidRPr="00140871" w:rsidRDefault="006B159C" w:rsidP="00D57D4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5) для многоквартирных домов (за исключением многоквартирных домов, земельные участки под которыми не образованы или образованы по границам таких домов) - </w:t>
      </w:r>
      <w:r w:rsidRPr="00140871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10 метров</w:t>
      </w: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периметру от границ земельных участков, на которых расположены многоквартирные дома;</w:t>
      </w:r>
    </w:p>
    <w:p w:rsidR="006B159C" w:rsidRPr="00140871" w:rsidRDefault="006B159C" w:rsidP="00D57D4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6) для нежилых зданий, не имеющих ограждающих устройств, - </w:t>
      </w:r>
      <w:r w:rsidRPr="00140871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10 метров </w:t>
      </w: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периметру от фактических границ нежилых зданий;</w:t>
      </w:r>
    </w:p>
    <w:p w:rsidR="006B159C" w:rsidRPr="00140871" w:rsidRDefault="006B159C" w:rsidP="00D57D4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7) для нежилых зданий (комплекса зданий), имеющих ограждение, - </w:t>
      </w:r>
      <w:r w:rsidRPr="00140871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10 метров</w:t>
      </w: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ограждения по периметру;</w:t>
      </w:r>
    </w:p>
    <w:p w:rsidR="006B159C" w:rsidRPr="00140871" w:rsidRDefault="006B159C" w:rsidP="00D57D4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8) для автостоянок, не имеющих ограждающих устройств, - </w:t>
      </w:r>
      <w:r w:rsidRPr="00140871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10 метров</w:t>
      </w: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периметру от границ земельного участка, а при наличии ограждения - 10 метров от ограждения по периметру;</w:t>
      </w:r>
    </w:p>
    <w:p w:rsidR="006B159C" w:rsidRPr="00140871" w:rsidRDefault="006B159C" w:rsidP="00D57D4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9) для промышленных предприятий - </w:t>
      </w:r>
      <w:r w:rsidRPr="00140871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10 метров</w:t>
      </w: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ограждения по периметру; </w:t>
      </w:r>
    </w:p>
    <w:p w:rsidR="006B159C" w:rsidRPr="00140871" w:rsidRDefault="006B159C" w:rsidP="00D57D4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10) для строительных площадок - </w:t>
      </w:r>
      <w:r w:rsidRPr="00140871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10 метров</w:t>
      </w: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ограждения по периметру;</w:t>
      </w:r>
    </w:p>
    <w:p w:rsidR="006B159C" w:rsidRPr="00140871" w:rsidRDefault="006B159C" w:rsidP="00D57D4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11) для гаражно-строительных кооперативов, садоводческих и огороднических некоммерческих товариществ - </w:t>
      </w:r>
      <w:r w:rsidRPr="00140871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10 метров</w:t>
      </w: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периметру от границ земельного участка;</w:t>
      </w:r>
    </w:p>
    <w:p w:rsidR="006B159C" w:rsidRPr="00140871" w:rsidRDefault="006B159C" w:rsidP="00D57D4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12) для автозаправочных станций, автогазозаправочных станций - </w:t>
      </w:r>
      <w:r w:rsidRPr="00140871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10 метров</w:t>
      </w: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периметру от границ земельного участка, и подъезды к объектам;</w:t>
      </w:r>
    </w:p>
    <w:p w:rsidR="006B159C" w:rsidRPr="00140871" w:rsidRDefault="006B159C" w:rsidP="00D57D4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13) для территорий, прилегающих к рекламным конструкциям, - </w:t>
      </w:r>
      <w:r w:rsidRPr="00140871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2 метра</w:t>
      </w: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периметру от границ основания рекламной конструкции;</w:t>
      </w:r>
    </w:p>
    <w:p w:rsidR="006B159C" w:rsidRPr="00140871" w:rsidRDefault="006B159C" w:rsidP="00D57D4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14) для общеобразовательных организаций - </w:t>
      </w:r>
      <w:r w:rsidRPr="00140871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5 метров</w:t>
      </w: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ограждения по периметру;</w:t>
      </w:r>
    </w:p>
    <w:p w:rsidR="006B159C" w:rsidRPr="00140871" w:rsidRDefault="006B159C" w:rsidP="00D57D4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15) для дошкольных образовательных организаций - </w:t>
      </w:r>
      <w:r w:rsidRPr="00140871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5 метров</w:t>
      </w: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ограждения по периметру.</w:t>
      </w:r>
    </w:p>
    <w:p w:rsidR="006B159C" w:rsidRPr="00140871" w:rsidRDefault="006B159C" w:rsidP="00D57D4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</w:t>
      </w:r>
      <w:r w:rsidR="00C24CBA"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</w:t>
      </w: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В случае совпадения (наложения) границ территорий, прилегающих к зданиям, строениям, сооружениям, земельным участкам, границы прилегающих территорий устанавливаются на равном удалении от указанных объектов.</w:t>
      </w:r>
    </w:p>
    <w:p w:rsidR="006B159C" w:rsidRPr="00140871" w:rsidRDefault="006B159C" w:rsidP="00D57D4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</w:t>
      </w:r>
      <w:r w:rsidR="00C24CBA"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</w:t>
      </w: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Карты – схемы подлежат систематизации и поддержанию в актуальном состоянии.</w:t>
      </w:r>
    </w:p>
    <w:p w:rsidR="006B159C" w:rsidRPr="00140871" w:rsidRDefault="006B159C" w:rsidP="00D57D4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Работу по систематизации карт-схем осуществляет уполномоченный орган на постоянной основе.</w:t>
      </w:r>
    </w:p>
    <w:p w:rsidR="006B159C" w:rsidRPr="00140871" w:rsidRDefault="006B159C" w:rsidP="00D57D4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Карты – схемы систематизируются по территориальной принадлежности к одному населенному пункту, входящему в состав поселения.</w:t>
      </w:r>
    </w:p>
    <w:bookmarkEnd w:id="7"/>
    <w:p w:rsidR="006B159C" w:rsidRPr="00140871" w:rsidRDefault="006B159C" w:rsidP="00D57D4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B159C" w:rsidRPr="00140871" w:rsidRDefault="006B159C" w:rsidP="00D57D4A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Глава 4. Общие требования к организации уборки территории поселения</w:t>
      </w:r>
    </w:p>
    <w:p w:rsidR="006B159C" w:rsidRPr="00140871" w:rsidRDefault="006B159C" w:rsidP="00D57D4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4.1. Благоустройство территорий, не закрепленных за собственником или иным законным владельцем здания, строения, сооружения, земельного участка, нестационарным объектом либо уполномоченным им лицом, осуществляется уполномоченным органом в соответствии с установленными полномочиями и в пределах средств, предусмотренных на эти цели в бюджете </w:t>
      </w:r>
      <w:r w:rsidR="00A63B65"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</w:t>
      </w: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6B159C" w:rsidRPr="00140871" w:rsidRDefault="006B159C" w:rsidP="00D57D4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4.2. Работы по благоустройству и содержанию прилегающих территорий в порядке, определенном настоящими Правилами, заключенными соглашениями, на прилегающих к зданиям, строениям, сооружениям, земельным участкам, нестационарным объектам, находящимся в собственности, аренде, ином праве пользования, владения физических, юридических лиц и индивидуальных предпринимателей, территориях осуществляют соответствующие физические, юридические лица, индивидуальные предприниматели, лица, ответственные за эксплуатацию зданий, строений, сооружений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домов).</w:t>
      </w:r>
    </w:p>
    <w:p w:rsidR="006B159C" w:rsidRPr="00140871" w:rsidRDefault="006B159C" w:rsidP="00D57D4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4.3. Профилактическое обследование водосточных коллекторов и их очистка производятся организациями, у которых эти сооружения находятся в собственности или принадлежат на других законных основаниях, не реже одного раза в квартал. </w:t>
      </w:r>
    </w:p>
    <w:p w:rsidR="006B159C" w:rsidRPr="00140871" w:rsidRDefault="006B159C" w:rsidP="00D57D4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 избежание засорения водосточной сети запрещается сброс смёта и бытового мусора в водосточные коллекторы.</w:t>
      </w:r>
    </w:p>
    <w:p w:rsidR="006B159C" w:rsidRPr="00140871" w:rsidRDefault="006B159C" w:rsidP="00D57D4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4.4. При возникновении подтоплений, вызванных сбросом воды (откачка воды из котлованов, аварийные ситуации на трубопроводах и так далее), ответственность за их ликвидацию (в зимний период — скол и вывоз льда) возлагается на организации, допустившие нарушения.</w:t>
      </w:r>
    </w:p>
    <w:p w:rsidR="006B159C" w:rsidRPr="00140871" w:rsidRDefault="006B159C" w:rsidP="00D57D4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Крышки люков колодцев, расположенных на проезжей части улиц и тротуаров, при повреждении и разрушении восстанавливаются владельцем инженерных коммуникаций.</w:t>
      </w:r>
    </w:p>
    <w:p w:rsidR="006B159C" w:rsidRPr="00140871" w:rsidRDefault="006B159C" w:rsidP="00D57D4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4.5. 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договорами.</w:t>
      </w:r>
    </w:p>
    <w:p w:rsidR="006B159C" w:rsidRPr="00140871" w:rsidRDefault="006B159C" w:rsidP="00D57D4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4.6. Содержание временных дорожных знаков, установленных на территории объектов строительства, реконструкции и ремонта, осуществляется силами организаций, производящих указанные работы.</w:t>
      </w:r>
    </w:p>
    <w:p w:rsidR="006B159C" w:rsidRPr="00140871" w:rsidRDefault="006B159C" w:rsidP="00D57D4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4.7. Уборка территории поселения производится в утренние часы. Работы по уборке дорог и тротуаров должны быть выполнены </w:t>
      </w:r>
      <w:r w:rsidRPr="00140871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до 8 часов утра</w:t>
      </w: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При экстремальных погодных явлениях (ливень, снегопад, гололёд и так далее) режим уборочных работ устанавливается круглосуточный.</w:t>
      </w:r>
    </w:p>
    <w:p w:rsidR="006B159C" w:rsidRPr="00140871" w:rsidRDefault="006B159C" w:rsidP="00D57D4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уборке территории поселения в ночное время необходимо принимать меры, предупреждающие шум.</w:t>
      </w:r>
    </w:p>
    <w:p w:rsidR="006B159C" w:rsidRPr="00140871" w:rsidRDefault="006B159C" w:rsidP="00D57D4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4.8. Уборку и содержание проезжей части дорог по всей её ширине, проездов, а также набережных, мостов, путепроводов, эстакад и тоннелей производят подрядчики на основании муниципального контракта на производство данных работ или организации, отвечающие за содержание данных объектов. При выполнении данных работ запрещается перемещение мусора на проезжую часть.</w:t>
      </w:r>
    </w:p>
    <w:p w:rsidR="006B159C" w:rsidRPr="00140871" w:rsidRDefault="006B159C" w:rsidP="00D57D4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4.9. Уборка и мойка остановочных павильонов общественного транспорта и прилегающих к ним территорий осуществляется их владельцами (балансодержателями).</w:t>
      </w:r>
    </w:p>
    <w:p w:rsidR="006B159C" w:rsidRPr="00140871" w:rsidRDefault="006B159C" w:rsidP="00D57D4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4.10. Территории объектов благоустройства допускается убирать ручным или механизированным способом в зависимости от возможности использования того или иного способа уборки.</w:t>
      </w:r>
    </w:p>
    <w:p w:rsidR="006B159C" w:rsidRPr="00140871" w:rsidRDefault="006B159C" w:rsidP="00D57D4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Уборка объектов благоустройства осуществляется механизированным способом в случае:</w:t>
      </w:r>
    </w:p>
    <w:p w:rsidR="006B159C" w:rsidRPr="00140871" w:rsidRDefault="006B159C" w:rsidP="00D57D4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наличия бордюрных пандусов или местных понижений бортового камня в местах съезда и выезда уборочных машин на тротуар;</w:t>
      </w:r>
    </w:p>
    <w:p w:rsidR="006B159C" w:rsidRPr="00140871" w:rsidRDefault="006B159C" w:rsidP="00D57D4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ширины убираемых объектов благоустройства - 1,5 и более метров;</w:t>
      </w:r>
    </w:p>
    <w:p w:rsidR="006B159C" w:rsidRPr="00140871" w:rsidRDefault="006B159C" w:rsidP="00D57D4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протяженности убираемых объектов более 3 погонных метров;</w:t>
      </w:r>
    </w:p>
    <w:p w:rsidR="006B159C" w:rsidRPr="00140871" w:rsidRDefault="006B159C" w:rsidP="00D57D4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отсутствия препятствий движению уборочной техники (зеленые насаждения, цветочные клумбы, мачты освещения, информационные конструкции и другие элементы, препятствующие движению уборочной техники);</w:t>
      </w:r>
    </w:p>
    <w:p w:rsidR="006B159C" w:rsidRPr="00140871" w:rsidRDefault="006B159C" w:rsidP="00D57D4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наличии обстоятельств, исключающих механизированный способ уборки территорий, или обстоятельств, делающих такую уборку нерациональной (трудозатратной), уборку такой территории допускается осуществлять ручным способом.</w:t>
      </w:r>
    </w:p>
    <w:p w:rsidR="006B159C" w:rsidRPr="00140871" w:rsidRDefault="006B159C" w:rsidP="00D57D4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4.11. Вывоз скола асфальта при проведении дорожно-ремонтных работ производится организациями, проводящими работы: с улиц поселения - незамедлительно (в ходе работ), с внутриквартальных территорий - в течение суток с момента его образования для последующего вывоза и утилизации.</w:t>
      </w:r>
    </w:p>
    <w:p w:rsidR="006B159C" w:rsidRPr="00140871" w:rsidRDefault="006B159C" w:rsidP="00D57D4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4.12. Спиленные деревья вывозятся организациями, производящими работы по удалению сухостойных, аварийных, потерявших декоративную ценность деревьев, и обрезке ветвей в кронах, в течение одного рабочего дня с озеленённых территорий вдоль главных магистралей и в течение суток — с иных элементов улично-дорожной сети. </w:t>
      </w:r>
    </w:p>
    <w:p w:rsidR="006B159C" w:rsidRPr="00140871" w:rsidRDefault="006B159C" w:rsidP="00D57D4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Пни, оставшиеся после вырубки сухостойных, аварийных деревьев, должны быть удалены в течение суток на главных магистралях и в течение трех суток — на иных элементах улично-дорожной сети.</w:t>
      </w:r>
    </w:p>
    <w:p w:rsidR="006B159C" w:rsidRPr="00140871" w:rsidRDefault="006B159C" w:rsidP="00D57D4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Упавшие деревья должны быть удалены немедленно с проезжей части дорог, тротуаров, от токонесущих проводов, фасадов жилых и производственных зданий, а с других территорий — в течение 12 часов с момента обнаружения.</w:t>
      </w:r>
    </w:p>
    <w:p w:rsidR="006B159C" w:rsidRPr="00140871" w:rsidRDefault="006B159C" w:rsidP="00D57D4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4.13. </w:t>
      </w:r>
      <w:bookmarkStart w:id="8" w:name="_Hlk8137221"/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Собственники </w:t>
      </w:r>
      <w:bookmarkStart w:id="9" w:name="_Hlk22210955"/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 (или) иные законные владельцы зданий, строений, сооружений, земельных участков, нестационарных объектов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</w:t>
      </w:r>
      <w:bookmarkEnd w:id="9"/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обязаны в соответствии с настоящими Правилами, заключенными соглашениями:</w:t>
      </w:r>
    </w:p>
    <w:p w:rsidR="006B159C" w:rsidRPr="00140871" w:rsidRDefault="006B159C" w:rsidP="00D57D4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очищать прилегающие территории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кустарников;</w:t>
      </w:r>
      <w:bookmarkStart w:id="10" w:name="_Hlk14965574"/>
    </w:p>
    <w:bookmarkEnd w:id="10"/>
    <w:p w:rsidR="006B159C" w:rsidRPr="00140871" w:rsidRDefault="006B159C" w:rsidP="00D57D4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очищать прилегающие территории, за исключением цветников и газонов, от снега и наледи для обеспечения свободного и безопасного прохода граждан;</w:t>
      </w:r>
    </w:p>
    <w:p w:rsidR="006B159C" w:rsidRPr="00140871" w:rsidRDefault="006B159C" w:rsidP="00D57D4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обрабатывать прилегающие территории противогололедными реагентами;</w:t>
      </w:r>
    </w:p>
    <w:p w:rsidR="006B159C" w:rsidRPr="00140871" w:rsidRDefault="006B159C" w:rsidP="00D57D4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осуществлять покос травы и обрезку поросли.Высота травы не должна превышать 15 сантиметров от поверхности земли;</w:t>
      </w:r>
    </w:p>
    <w:p w:rsidR="006B159C" w:rsidRPr="00140871" w:rsidRDefault="006B159C" w:rsidP="00D57D4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устанавливать, ремонтировать, окрашивать урны, а также очищать урны по мере их заполнения, но не реже 1 раза в сутки.</w:t>
      </w:r>
    </w:p>
    <w:bookmarkEnd w:id="8"/>
    <w:p w:rsidR="006B159C" w:rsidRPr="00140871" w:rsidRDefault="006B159C" w:rsidP="00D57D4A">
      <w:pPr>
        <w:spacing w:after="0"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4.14. Запрещается:</w:t>
      </w:r>
    </w:p>
    <w:p w:rsidR="006B159C" w:rsidRPr="00140871" w:rsidRDefault="006B159C" w:rsidP="00D57D4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вывозить и выгружать бытовой, строительный мусор и грунт, промышленные отходы и сточные воды из выгребных ям в места, не отведенные для этой цели Администрацией поселения и не согласованные с органами санитарно-эпидемиологического надзора и органом по охране окружающей среды;</w:t>
      </w:r>
    </w:p>
    <w:p w:rsidR="006B159C" w:rsidRPr="00140871" w:rsidRDefault="006B159C" w:rsidP="00D57D4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сорить на улицах, площадях и в других общественных местах, выставлять тару с мусором и пищевыми отходами на улицы;</w:t>
      </w:r>
    </w:p>
    <w:p w:rsidR="006B159C" w:rsidRPr="00140871" w:rsidRDefault="006B159C" w:rsidP="00D57D4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сбрасывать в водоемы бытовые, производственные отходы и загрязнять воду и прилегающую к водоему территорию;</w:t>
      </w:r>
    </w:p>
    <w:p w:rsidR="006B159C" w:rsidRPr="00140871" w:rsidRDefault="006B159C" w:rsidP="00D57D4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сметать мусор на проезжую часть улиц, в ливне-приемники ливневой канализации;</w:t>
      </w:r>
    </w:p>
    <w:p w:rsidR="006B159C" w:rsidRPr="00140871" w:rsidRDefault="006B159C" w:rsidP="00D57D4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производить расклейку афиш, объявлений на фасадах зданий, столбах, деревьях, остановочных павильонах и других объектах внешнего благоустройства, не предназначенных для этой цели;</w:t>
      </w:r>
    </w:p>
    <w:p w:rsidR="006B159C" w:rsidRPr="00140871" w:rsidRDefault="006B159C" w:rsidP="00D57D4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складировать около торговых точек тару, запасы товаров;</w:t>
      </w:r>
    </w:p>
    <w:p w:rsidR="006B159C" w:rsidRPr="00140871" w:rsidRDefault="006B159C" w:rsidP="00D57D4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ограждать строительные площадки с уменьшением пешеходных дорожек (тротуаров);</w:t>
      </w:r>
    </w:p>
    <w:p w:rsidR="006B159C" w:rsidRPr="00140871" w:rsidRDefault="006B159C" w:rsidP="00D57D4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повреждать или вырубать зеленые насаждения на землях или земельных участках, находящихся в муниципальной собственности;</w:t>
      </w:r>
    </w:p>
    <w:p w:rsidR="006B159C" w:rsidRPr="00140871" w:rsidRDefault="006B159C" w:rsidP="00D57D4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захламлять придомовые, дворовые территории общего пользования металлическим ломом, строительным, бытовым мусором и другими материалами;</w:t>
      </w:r>
    </w:p>
    <w:p w:rsidR="006B159C" w:rsidRPr="00140871" w:rsidRDefault="006B159C" w:rsidP="00D57D4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самовольно изменять устройства водопропускных сооружений и водосборных каналов, а также загромождать данные сооружения всеми видами отходов, землей и строительными материалами;</w:t>
      </w:r>
    </w:p>
    <w:p w:rsidR="006B159C" w:rsidRPr="00140871" w:rsidRDefault="006B159C" w:rsidP="00D57D4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- размещать транспортные средства на газоне или иной озеленённой или рекреационной территории;</w:t>
      </w:r>
    </w:p>
    <w:p w:rsidR="006B159C" w:rsidRPr="00140871" w:rsidRDefault="006B159C" w:rsidP="00D57D4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воспрепятствовать проведению работ по ручной или механизированной уборке территории, по очистке кровель зданий от снега, наледи и (или) удалению сосулек, а также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контейнерах, мусоросборниках или на специально отведённых площадках, путем размещения транспортных средств на внутридворовых территориях и внутриквартальных проездах без учета информации (объявлений, предупреждений) уполномоченного органа и (или) специализированной организации о сроках проведения работ по ручной или механизированной уборке территории, по очистке кровель зданий от снега, наледи и (или) удалению сосулек,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контейнерах, мусоросборниках или на специально отведённых площадках;</w:t>
      </w:r>
    </w:p>
    <w:p w:rsidR="006B159C" w:rsidRPr="00140871" w:rsidRDefault="006B159C" w:rsidP="00D57D4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складировать и выбрасывать отходы содержания животных и птиц на улицу, проезжую часть, возле дворов, за исключением специально отведенных для этих целей мест;</w:t>
      </w:r>
    </w:p>
    <w:p w:rsidR="006B159C" w:rsidRPr="00140871" w:rsidRDefault="006B159C" w:rsidP="00D57D4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выпас сельскохозяйственных животных и птиц на территориях общего пользования поселения, в границах полосы отвода автомобильной дороги, а также оставление их без присмотра или без привязи при осуществлении прогона и выпаса;</w:t>
      </w:r>
    </w:p>
    <w:p w:rsidR="006B159C" w:rsidRPr="00140871" w:rsidRDefault="006B159C" w:rsidP="00D57D4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выгул домашних животных вне мест, установленных уполномоченным органом для выгула животных;</w:t>
      </w:r>
    </w:p>
    <w:p w:rsidR="006B159C" w:rsidRPr="00140871" w:rsidRDefault="006B159C" w:rsidP="00D57D4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устройство выгребных ям за границей земельного участка частного домовладения (на земельных участках общего пользования, занятых улицами, проездами, тротуарами, автомобильными дорогами и на участках проложенных коммуникаций) за исключением случаев, не противоречащих законодательству;</w:t>
      </w:r>
    </w:p>
    <w:p w:rsidR="006B159C" w:rsidRPr="00140871" w:rsidRDefault="006B159C" w:rsidP="00D57D4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складировать строительные материалы, мусор на территории общего пользования;</w:t>
      </w:r>
    </w:p>
    <w:p w:rsidR="006B159C" w:rsidRPr="00140871" w:rsidRDefault="006B159C" w:rsidP="00D57D4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уничтожать или повреждать специальные знаки, надписи, содержащие информацию, необходимую для эксплуатации инженерных сооружений;</w:t>
      </w:r>
    </w:p>
    <w:p w:rsidR="006B159C" w:rsidRPr="00140871" w:rsidRDefault="006B159C" w:rsidP="00D57D4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загрязнять территории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укрытия).</w:t>
      </w:r>
    </w:p>
    <w:p w:rsidR="006B159C" w:rsidRPr="00140871" w:rsidRDefault="006B159C" w:rsidP="00D57D4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4.15. Газон формируется вне проезжей части путем создания и поддержания естественного или искусственного травяного покрова в состоянии, соответствующем требованиям настоящих Правил.</w:t>
      </w:r>
    </w:p>
    <w:p w:rsidR="006B159C" w:rsidRPr="00140871" w:rsidRDefault="006B159C" w:rsidP="00D57D4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4.16. Складирование строительных и иных материалов, техники для обеспечения строительства, реконструкции на землях или земельных участках, находящихся в муниципальной собственности, без предоставления земельных участков и установления сервитутов осуществляется на основании разрешений уполномоченного органа в соответствии с требованиями Земельного кодекса Российской Федерации.</w:t>
      </w:r>
    </w:p>
    <w:p w:rsidR="006B159C" w:rsidRPr="00140871" w:rsidRDefault="006B159C" w:rsidP="00D57D4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случаях, неурегулированных Земельным кодексом Российской Федерации, допускается складирование собственниками и (или) иными законными владельцами зданий, строений, сооружений, нестационарных объектов, земельных участков строительных и иных материалов, техники для обеспечения строительства, реконструкции на землях или земельных участках, находящихся в муниципальной собственности, без предоставления земельных участков и </w:t>
      </w: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установления сервитутов при условии соблюдения следующих требований настоящих Правил:</w:t>
      </w:r>
    </w:p>
    <w:p w:rsidR="006B159C" w:rsidRPr="00140871" w:rsidRDefault="006B159C" w:rsidP="00D57D4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укрытие песка, щебня, других сыпучих материалов нетканым материалом, брезентом во избежание воздействия атмосферных осадков, ветра и последующего перемешивания с почвой, распространения за пределы места складирования;</w:t>
      </w:r>
    </w:p>
    <w:p w:rsidR="006B159C" w:rsidRPr="00140871" w:rsidRDefault="006B159C" w:rsidP="00D57D4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складирование строительных материалов, техники способом, исключающим возможность их падения, опрокидывания, разваливания;</w:t>
      </w:r>
    </w:p>
    <w:p w:rsidR="006B159C" w:rsidRPr="00140871" w:rsidRDefault="006B159C" w:rsidP="00D57D4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складирование строительных материалов, техники не должно создавать препятствия для движения пешеходов, транспортных средств и других угроз безопасности дорожного движения;</w:t>
      </w:r>
    </w:p>
    <w:p w:rsidR="006B159C" w:rsidRPr="00140871" w:rsidRDefault="006B159C" w:rsidP="00D57D4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складирование строительных материалов, техники не должно не нарушать требования противопожарной безопасности;</w:t>
      </w:r>
    </w:p>
    <w:p w:rsidR="006B159C" w:rsidRPr="00140871" w:rsidRDefault="006B159C" w:rsidP="00D57D4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складирование строительных материалов, техники запрещено на территориях, непосредственно занятых линейными объектами связи, газоснабжения, водоснабжения, теплоснабжения, электроснабжения.</w:t>
      </w:r>
    </w:p>
    <w:p w:rsidR="006B159C" w:rsidRPr="00140871" w:rsidRDefault="006B159C" w:rsidP="00D57D4A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4.17. В населенных пунктах поселения без централизованной системы водоотведения накопление жидких бытовых отходов (далее - ЖБО) должно осуществляться в локальных очистных сооружениях либо в подземных водонепроницаемых сооружениях как отдельных, так и в составе дворовых уборных.</w:t>
      </w:r>
    </w:p>
    <w:p w:rsidR="006B159C" w:rsidRPr="00140871" w:rsidRDefault="006B159C" w:rsidP="00D57D4A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4.18. Расстояние от выгребов и дворовых уборных с помойницами до жилых домов, зданий и игровых, прогулочных и спортивных площадок организаций воспитания и обучения, отдыха и оздоровления детей и молодежи и медицинских организаций, организаций социального обслуживания, детских игровых и спортивных площадок должно быть не менее 10 метров и не более 100 метров, для туалетов - не менее 20 метров.</w:t>
      </w:r>
    </w:p>
    <w:p w:rsidR="006B159C" w:rsidRPr="00140871" w:rsidRDefault="006B159C" w:rsidP="00D57D4A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Дворовые уборные должны находиться (располагаться, размещаться) на расстоянии не менее 50 метров от нецентрализованных источников питьевого водоснабжения, предназначенных для общественного пользования.</w:t>
      </w:r>
    </w:p>
    <w:p w:rsidR="006B159C" w:rsidRPr="00140871" w:rsidRDefault="006B159C" w:rsidP="00D57D4A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4.19. Органы местного самоуправления </w:t>
      </w:r>
      <w:r w:rsidR="00090EB9" w:rsidRPr="0014087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муниципального образования</w:t>
      </w:r>
      <w:r w:rsidRPr="0014087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, юридические лица и граждане, в том числе индивидуальные предприниматели (далее - хозяйствующие субъекты), эксплуатирующие выгребы, дворовые уборные и помойницы, должны обеспечивать их дезинфекцию и ремонт.</w:t>
      </w:r>
    </w:p>
    <w:p w:rsidR="006B159C" w:rsidRPr="00140871" w:rsidRDefault="006B159C" w:rsidP="00D57D4A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4.20. Выгреб и помойницы должны иметь подземную водонепроницаемую емкостную часть для накопления ЖБО. Объем выгребов и помойниц определяется их владельцами с учетом количества образующихся ЖБО.</w:t>
      </w:r>
    </w:p>
    <w:p w:rsidR="006B159C" w:rsidRPr="00140871" w:rsidRDefault="006B159C" w:rsidP="00D57D4A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4.21. Не допускается наполнение выгреба выше, чем 0,35 метров до поверхности земли. Выгреб следует очищать по мере заполнения, но не реже 1 раза в 6 месяцев.</w:t>
      </w:r>
    </w:p>
    <w:p w:rsidR="006B159C" w:rsidRPr="00140871" w:rsidRDefault="006B159C" w:rsidP="00D57D4A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4.22. Удаление ЖБО должно проводится хозяйствующими субъектами, осуществляющими деятельность по сбору и транспортированию ЖБО, в период с 7 до 23 часов с использованием транспортных средств, специально оборудованных для забора, слива и транспортирования ЖБО, в централизованные системы водоотведения или иные сооружения, предназначенные для приема и (или) очистки ЖБО.</w:t>
      </w:r>
    </w:p>
    <w:p w:rsidR="006B159C" w:rsidRPr="00140871" w:rsidRDefault="006B159C" w:rsidP="00D57D4A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4.23. Объекты, предназначенные для приема и (или) очистки ЖБО, должны соответствовать требованиям Федерального закона от 07.12.2011 </w:t>
      </w:r>
      <w:r w:rsidRPr="0014087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br/>
        <w:t>№ 416-ФЗ «О водоснабжении и водоотведении», санитарных правил и санитарно-эпидемиологическим требованиям по профилактике инфекционных и паразитарных болезней, а также к организации и проведению санитарно-противоэпидемических (профилактических) мероприятий.</w:t>
      </w:r>
    </w:p>
    <w:p w:rsidR="006B159C" w:rsidRPr="00140871" w:rsidRDefault="006B159C" w:rsidP="00D57D4A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lastRenderedPageBreak/>
        <w:t>Не допускается вывоз ЖБО в места, не предназначенные для приема и (или) очистки ЖБО.</w:t>
      </w:r>
    </w:p>
    <w:p w:rsidR="006B159C" w:rsidRPr="00140871" w:rsidRDefault="006B159C" w:rsidP="00D57D4A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4.24. </w:t>
      </w:r>
      <w:r w:rsidRPr="0014087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Организация сбора, транспортирования, обработки, утилизации, обезвреживания и размещения сельскохозяйственных отходов осуществляется в соответствии с ветеринарным и санитарно-эпидемиологическим законодательством Российской Федерации.</w:t>
      </w:r>
    </w:p>
    <w:p w:rsidR="006B159C" w:rsidRPr="00140871" w:rsidRDefault="006B159C" w:rsidP="00D57D4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Сельскохозяйственными отходами являются отходы растениеводства (включая деятельность по подготовке продукции к сбыту), отходы животноводства (включая деятельность по содержанию животных), отходы при прочих работах и услугах в сельском хозяйстве.</w:t>
      </w:r>
    </w:p>
    <w:p w:rsidR="00871208" w:rsidRPr="001D0D60" w:rsidRDefault="006B159C" w:rsidP="00D57D4A">
      <w:pPr>
        <w:pStyle w:val="ConsNormal"/>
        <w:widowControl/>
        <w:ind w:right="0" w:firstLine="709"/>
        <w:jc w:val="both"/>
        <w:rPr>
          <w:sz w:val="24"/>
          <w:szCs w:val="24"/>
        </w:rPr>
      </w:pPr>
      <w:r w:rsidRPr="00140871">
        <w:rPr>
          <w:color w:val="000000"/>
          <w:sz w:val="24"/>
          <w:szCs w:val="24"/>
        </w:rPr>
        <w:t xml:space="preserve">4.25. </w:t>
      </w:r>
      <w:r w:rsidR="00871208" w:rsidRPr="00140871">
        <w:rPr>
          <w:sz w:val="24"/>
          <w:szCs w:val="24"/>
        </w:rPr>
        <w:t xml:space="preserve">Владельцы животных обязаны принимать необходимые меры, обеспечивающие безопасность окружающих людей и животных, соблюдать </w:t>
      </w:r>
      <w:r w:rsidR="00871208" w:rsidRPr="001D0D60">
        <w:rPr>
          <w:sz w:val="24"/>
          <w:szCs w:val="24"/>
        </w:rPr>
        <w:t xml:space="preserve">Правила содержания собак и иных домашних животных на территории </w:t>
      </w:r>
      <w:r w:rsidR="006A4A7C" w:rsidRPr="001D0D60">
        <w:rPr>
          <w:sz w:val="24"/>
          <w:szCs w:val="24"/>
        </w:rPr>
        <w:t>Костинского</w:t>
      </w:r>
      <w:r w:rsidR="00871208" w:rsidRPr="001D0D60">
        <w:rPr>
          <w:sz w:val="24"/>
          <w:szCs w:val="24"/>
        </w:rPr>
        <w:t xml:space="preserve"> сельского поселения, утвержденные </w:t>
      </w:r>
      <w:r w:rsidR="006A4A7C" w:rsidRPr="001D0D60">
        <w:rPr>
          <w:sz w:val="24"/>
          <w:szCs w:val="24"/>
        </w:rPr>
        <w:t xml:space="preserve">Постановлением </w:t>
      </w:r>
      <w:r w:rsidR="00871208" w:rsidRPr="001D0D60">
        <w:rPr>
          <w:sz w:val="24"/>
          <w:szCs w:val="24"/>
        </w:rPr>
        <w:t xml:space="preserve"> </w:t>
      </w:r>
      <w:r w:rsidR="006A4A7C" w:rsidRPr="001D0D60">
        <w:rPr>
          <w:sz w:val="24"/>
          <w:szCs w:val="24"/>
        </w:rPr>
        <w:t>Костинского</w:t>
      </w:r>
      <w:r w:rsidR="00871208" w:rsidRPr="001D0D60">
        <w:rPr>
          <w:sz w:val="24"/>
          <w:szCs w:val="24"/>
        </w:rPr>
        <w:t xml:space="preserve"> муниципального образования от </w:t>
      </w:r>
      <w:r w:rsidR="006A4A7C" w:rsidRPr="001D0D60">
        <w:rPr>
          <w:sz w:val="24"/>
          <w:szCs w:val="24"/>
        </w:rPr>
        <w:t>26</w:t>
      </w:r>
      <w:r w:rsidR="00871208" w:rsidRPr="001D0D60">
        <w:rPr>
          <w:sz w:val="24"/>
          <w:szCs w:val="24"/>
        </w:rPr>
        <w:t>.0</w:t>
      </w:r>
      <w:r w:rsidR="006A4A7C" w:rsidRPr="001D0D60">
        <w:rPr>
          <w:sz w:val="24"/>
          <w:szCs w:val="24"/>
        </w:rPr>
        <w:t>5</w:t>
      </w:r>
      <w:r w:rsidR="00871208" w:rsidRPr="001D0D60">
        <w:rPr>
          <w:sz w:val="24"/>
          <w:szCs w:val="24"/>
        </w:rPr>
        <w:t>.20</w:t>
      </w:r>
      <w:r w:rsidR="006A4A7C" w:rsidRPr="001D0D60">
        <w:rPr>
          <w:sz w:val="24"/>
          <w:szCs w:val="24"/>
        </w:rPr>
        <w:t>21</w:t>
      </w:r>
      <w:r w:rsidR="00871208" w:rsidRPr="001D0D60">
        <w:rPr>
          <w:sz w:val="24"/>
          <w:szCs w:val="24"/>
        </w:rPr>
        <w:t xml:space="preserve"> г. №</w:t>
      </w:r>
      <w:r w:rsidR="006A4A7C" w:rsidRPr="001D0D60">
        <w:rPr>
          <w:sz w:val="24"/>
          <w:szCs w:val="24"/>
        </w:rPr>
        <w:t>26</w:t>
      </w:r>
      <w:r w:rsidR="00871208" w:rsidRPr="001D0D60">
        <w:rPr>
          <w:sz w:val="24"/>
          <w:szCs w:val="24"/>
        </w:rPr>
        <w:t>.</w:t>
      </w:r>
    </w:p>
    <w:p w:rsidR="006B159C" w:rsidRPr="00140871" w:rsidRDefault="006B159C" w:rsidP="00D57D4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Выгул домашних животных на территории поселения допускается при условии обеспечения безопасности граждан, животных, сохранности имущества физических и юридических лиц.</w:t>
      </w:r>
    </w:p>
    <w:p w:rsidR="006B159C" w:rsidRPr="00140871" w:rsidRDefault="006B159C" w:rsidP="00D57D4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выгуле домашнего животного необходимо соблюдать следующие требования:</w:t>
      </w:r>
    </w:p>
    <w:p w:rsidR="006B159C" w:rsidRPr="00140871" w:rsidRDefault="006B159C" w:rsidP="00D57D4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1) исключать возможность свободного, неконтролируемого передвижения животного при пересечении проезжей части автомобильной дороги, </w:t>
      </w:r>
      <w:bookmarkStart w:id="11" w:name="_Hlk14965857"/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лифтах </w:t>
      </w:r>
      <w:bookmarkEnd w:id="11"/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помещениях общего пользования многоквартирных домов, во дворах таких домов, на детских и спортивных площадках;</w:t>
      </w:r>
    </w:p>
    <w:p w:rsidR="006B159C" w:rsidRPr="00140871" w:rsidRDefault="006B159C" w:rsidP="00D57D4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2) обеспечивать уборку продуктов жизнедеятельности животного в местах и на территориях общего пользования;</w:t>
      </w:r>
    </w:p>
    <w:p w:rsidR="006B159C" w:rsidRPr="00140871" w:rsidRDefault="006B159C" w:rsidP="00D57D4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3) не допускать выгул животного вне мест, установленных уполномоченным органом для выгула животных.</w:t>
      </w:r>
    </w:p>
    <w:p w:rsidR="006B159C" w:rsidRPr="00140871" w:rsidRDefault="006B159C" w:rsidP="00D57D4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Выгул потенциально опасной собаки без намордника и поводка независимо от места выгула запрещается, за исключением случаев, если потенциально опасная собака находится на огороженной территории, принадлежащей владельцу потенциально опасной собаки на праве собственности или ином законном основании. О наличии этой собаки должна быть сделана предупреждающая надпись при входе на данную территорию.</w:t>
      </w:r>
    </w:p>
    <w:p w:rsidR="006B159C" w:rsidRPr="00140871" w:rsidRDefault="006B159C" w:rsidP="00D57D4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4.26. В зависимости от условий движения транспорта и пешеходов на территории поселения определяется высота уклона поверхности покрытия в целях обеспечения отвода поверхностных вод.</w:t>
      </w:r>
    </w:p>
    <w:p w:rsidR="006B159C" w:rsidRPr="00140871" w:rsidRDefault="006B159C" w:rsidP="00D57D4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Отведение поверхностных сточных вод с территории жилой застройки, участков общественно-деловой и коммунально-производственной застройки и открытых парковок при их благоустройстве допускается осуществлять:</w:t>
      </w:r>
    </w:p>
    <w:p w:rsidR="006B159C" w:rsidRPr="00140871" w:rsidRDefault="006B159C" w:rsidP="00D57D4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внутриквартальной закрытой сетью водостоков;</w:t>
      </w:r>
    </w:p>
    <w:p w:rsidR="006B159C" w:rsidRPr="00140871" w:rsidRDefault="006B159C" w:rsidP="00D57D4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по лоткам внутриквартальных проездов до дождеприемников, установленных в пределах квартала на въездах с улицы;</w:t>
      </w:r>
    </w:p>
    <w:p w:rsidR="006B159C" w:rsidRPr="00140871" w:rsidRDefault="006B159C" w:rsidP="00D57D4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по лоткам внутриквартальных проездов в лотки улиц местного значения (при площади дворовой территории менее 1 га).</w:t>
      </w:r>
    </w:p>
    <w:p w:rsidR="006B159C" w:rsidRPr="00140871" w:rsidRDefault="006B159C" w:rsidP="00D57D4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Дождеприемные колодцы могут устанавливаться в местах понижения проектного рельефа: на въездах и выездах из кварталов, перед перекрестками со стороны притока воды до зоны пешеходного перехода, в лотках проезжих частей улиц и проездов в зависимости от продольного уклона улиц.</w:t>
      </w:r>
    </w:p>
    <w:p w:rsidR="006B159C" w:rsidRPr="00140871" w:rsidRDefault="006B159C" w:rsidP="00D57D4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участках территорий жилой застройки, подверженных эрозии (по характеристикам уклонов и грунтов), допускается предусматривать локальный </w:t>
      </w: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отвод поверхностных сточных вод от зданий дополнительно к общей системе водоотвода.</w:t>
      </w:r>
    </w:p>
    <w:p w:rsidR="006B159C" w:rsidRPr="00140871" w:rsidRDefault="006B159C" w:rsidP="00D57D4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благоустройстве территорий, расположенных на участках холмистого рельефа, крутые склоны могут оборудоваться системой нагорных и водоотводных каналов, а на участках возможного проявления карстово-суффозионных процессов могут проводиться мероприятия по уменьшению инфильтрации воды в грунт.</w:t>
      </w:r>
    </w:p>
    <w:p w:rsidR="006B159C" w:rsidRPr="00140871" w:rsidRDefault="006B159C" w:rsidP="00D57D4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4.27. Уступы, ступени, пандусы, осветительное, информационное и уличное техническое оборудование, иные преграды, а также край тротуара в зонах остановочных пунктов и переходов через улицу могут выделяться с помощью тактильного покрытия.</w:t>
      </w:r>
    </w:p>
    <w:p w:rsidR="006B159C" w:rsidRPr="00140871" w:rsidRDefault="006B159C" w:rsidP="00D57D4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4.28. Для деревьев, расположенных в мощении, при отсутствии иных видов защиты, в том числе приствольных решеток, бордюров, скамеек, допускается предусматривать защитное приствольное покрытие, выполненное на одном уровне или выше покрытия пешеходных коммуникаций.</w:t>
      </w:r>
    </w:p>
    <w:p w:rsidR="006B159C" w:rsidRPr="00140871" w:rsidRDefault="006B159C" w:rsidP="00D57D4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могут предусматриваться защитные приствольные ограждения, высота которых определяется в зависимости от возраста, породы дерева и прочих характеристик.</w:t>
      </w:r>
    </w:p>
    <w:p w:rsidR="006B159C" w:rsidRPr="00140871" w:rsidRDefault="006B159C" w:rsidP="00D57D4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4.29. При сопряжении покрытия пешеходных коммуникаций с газоном (грунтом, мягкими покрытиями) допускается предусматривать установку бортовых камней различных видов. Бортовые камни допускается устанавливать на одном уровне с пешеходными коммуникациями.</w:t>
      </w:r>
    </w:p>
    <w:p w:rsidR="006B159C" w:rsidRPr="00140871" w:rsidRDefault="006B159C" w:rsidP="001D0D6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B159C" w:rsidRDefault="006B159C" w:rsidP="001D0D60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Глава 5. Особенности организации уборки территории поселения </w:t>
      </w:r>
      <w:r w:rsidRPr="00140871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br/>
        <w:t>в зимний период</w:t>
      </w:r>
    </w:p>
    <w:p w:rsidR="001D0D60" w:rsidRPr="00140871" w:rsidRDefault="001D0D60" w:rsidP="001D0D60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6B159C" w:rsidRPr="00140871" w:rsidRDefault="006B159C" w:rsidP="001D0D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5.1. Зимняя уборка проезжей части осуществляется в соответствии с настоящими Правилами и разрабатываемыми на их основе нормативно-техническими документами уполномоченного органа, определяющими технологию работ и технические средства.</w:t>
      </w:r>
    </w:p>
    <w:p w:rsidR="006B159C" w:rsidRPr="00140871" w:rsidRDefault="006B159C" w:rsidP="001D0D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При температуре воздуха ниже 0°С для очистки дорожных покрытий допускается использование хозяйствующими субъектами, отвечающими за содержание соответствующих территорий, антигололедных материалов и реагентов, разрешенных к применению в соответствии с главой II Единого перечня продукции (товаров), подлежащей государственному санитарно-эпидемиологическому надзору (контролю) на таможенной границе и таможенной территории евразийского экономического союза, и разделом 19 главы II Единых санитарно-эпидемиологических и гигиенических требований к продукции (товарам), подлежащей санитарно-эпидемиологическому надзору (контролю), утвержденных решением Комиссии Таможенного союза от 28.05.2010 № 299 «О применении санитарных мер в таможенном союзе».</w:t>
      </w:r>
    </w:p>
    <w:p w:rsidR="006B159C" w:rsidRPr="00140871" w:rsidRDefault="006B159C" w:rsidP="001D0D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5.2. Период зимней уборки устанавливается </w:t>
      </w:r>
      <w:r w:rsidRPr="00140871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с 1 ноября по 15 апреля</w:t>
      </w: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В случае резкого изменения погодных условий (снег, мороз) сроки начала и окончания зимней уборки корректируются уполномоченным органом.</w:t>
      </w:r>
    </w:p>
    <w:p w:rsidR="006B159C" w:rsidRPr="00140871" w:rsidRDefault="006B159C" w:rsidP="001D0D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Зимняя уборка предусматривает очистку территории поселения от мусора и иных отходов производства и потребления, от снега и наледи, предупреждение образования и ликвидацию зимней скользкости.</w:t>
      </w:r>
    </w:p>
    <w:p w:rsidR="006B159C" w:rsidRPr="00140871" w:rsidRDefault="006B159C" w:rsidP="001D0D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5.3. Мероприятия по подготовке уборочной техники к работе в зимний период проводятся владельцами техники в срок </w:t>
      </w:r>
      <w:r w:rsidRPr="00140871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до 1 октября</w:t>
      </w: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текущего года, к этому же сроку эксплуатирующими организациями должны быть завершены работы по подготовке мест для приёма снега.</w:t>
      </w:r>
    </w:p>
    <w:p w:rsidR="006B159C" w:rsidRPr="00140871" w:rsidRDefault="006B159C" w:rsidP="001D0D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5.4. Организации, отвечающие за уборку территории поселения (эксплуатационные и подрядные организации), в срок </w:t>
      </w:r>
      <w:r w:rsidRPr="00140871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до 1 октября</w:t>
      </w: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должны обеспечить завоз, заготовку и складирование необходимого количества противогололёдных материалов.</w:t>
      </w:r>
    </w:p>
    <w:p w:rsidR="006B159C" w:rsidRPr="00140871" w:rsidRDefault="006B159C" w:rsidP="001D0D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5.5. В зимний период дорожки и малые архитектурные формы, а также пространство перед ними и с боков, подходы к ним должны быть очищены от снега и наледи.</w:t>
      </w:r>
    </w:p>
    <w:p w:rsidR="006B159C" w:rsidRPr="00140871" w:rsidRDefault="006B159C" w:rsidP="001D0D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5.6. Технология и режимы производства уборочных работ на проезжей части должны обеспечить беспрепятственное движение транспортных средств и пешеходов независимо от погодных условий.</w:t>
      </w:r>
    </w:p>
    <w:p w:rsidR="006B159C" w:rsidRPr="00140871" w:rsidRDefault="006B159C" w:rsidP="001D0D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зависимости от ширины улицы и характера движения на ней валы собранного снега допускается укладывать либо по обеим сторонам проезжей части, либо с одной стороны проезжей части вдоль тротуара, оставляя необходимые проходы и проезды.</w:t>
      </w:r>
    </w:p>
    <w:p w:rsidR="006B159C" w:rsidRPr="00140871" w:rsidRDefault="006B159C" w:rsidP="001D0D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После прохождения снегоуборочной техники осуществляется уборка прибордюрных лотков, расчистка въездов, проездов и пешеходных переходов с обеих сторон.</w:t>
      </w:r>
    </w:p>
    <w:p w:rsidR="006B159C" w:rsidRPr="00140871" w:rsidRDefault="006B159C" w:rsidP="001D0D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5.7. В процессе уборки запрещается:</w:t>
      </w:r>
    </w:p>
    <w:p w:rsidR="006B159C" w:rsidRPr="00140871" w:rsidRDefault="006B159C" w:rsidP="001D0D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выдвигать или перемещать на проезжую часть снег, счищаемый с дворовых территорий, территорий организаций, строительных площадок, торговых объектов;</w:t>
      </w:r>
    </w:p>
    <w:p w:rsidR="006B159C" w:rsidRPr="00140871" w:rsidRDefault="006B159C" w:rsidP="001D0D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применять техническую соль и жидкий хлористый кальций в качестве противогололёдного реагента на тротуарах, посадочных площадках остановочных павильонов общественного транспорта, в парках, скверах, дворах и прочих пешеходных и озеленённых зонах.</w:t>
      </w:r>
    </w:p>
    <w:p w:rsidR="006B159C" w:rsidRPr="00140871" w:rsidRDefault="006B159C" w:rsidP="001D0D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5.8. </w:t>
      </w:r>
      <w:bookmarkStart w:id="12" w:name="6"/>
      <w:bookmarkEnd w:id="12"/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Прилегающие территории, тротуары, проезды должны быть очищены от снега и наледи (гололеда). </w:t>
      </w:r>
    </w:p>
    <w:p w:rsidR="006B159C" w:rsidRPr="00140871" w:rsidRDefault="006B159C" w:rsidP="001D0D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Уборку и вывоз снега и льда с общественных территорий поселения следует начинать немедленно с начала снегопада и производить, в первую очередь, с магистральных улиц, маршрутов наземного общественного транспорта, мостов, плотин и путепроводов.</w:t>
      </w:r>
    </w:p>
    <w:p w:rsidR="006B159C" w:rsidRPr="00140871" w:rsidRDefault="006B159C" w:rsidP="001D0D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Посыпку пешеходных и транспортных коммуникаций антигололедными средствами следует начинать немедленно с начала снегопада или появления гололеда.</w:t>
      </w:r>
    </w:p>
    <w:p w:rsidR="006B159C" w:rsidRPr="00140871" w:rsidRDefault="006B159C" w:rsidP="001D0D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гололеде, в первую очередь, посыпаются спуски, подъемы, лестницы, перекрестки, места остановок общественного транспорта, пешеходные переходы.</w:t>
      </w:r>
    </w:p>
    <w:p w:rsidR="006B159C" w:rsidRPr="00140871" w:rsidRDefault="006B159C" w:rsidP="001D0D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Тротуары, общественные и дворовые территории с асфальтовым покрытием следует очищать от снега и обледенелого наката под скребок и посыпать антигололедными средствами до 8 часов утра.</w:t>
      </w:r>
    </w:p>
    <w:p w:rsidR="006B159C" w:rsidRPr="00140871" w:rsidRDefault="006B159C" w:rsidP="001D0D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территории интенсивных пешеходных коммуникаций допускается применять природные антигололедные средства.</w:t>
      </w:r>
    </w:p>
    <w:p w:rsidR="006B159C" w:rsidRPr="00140871" w:rsidRDefault="006B159C" w:rsidP="001D0D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уборке придомовых территорий многоквартирных домов следует информировать жителей о сроках и месте проведения работ по уборке и вывозу снега с придомовой территории и о необходимости перемещения транспортных средств в случае создания препятствий для работы снегоуборочной техники.</w:t>
      </w:r>
    </w:p>
    <w:p w:rsidR="006B159C" w:rsidRPr="00140871" w:rsidRDefault="006B159C" w:rsidP="001D0D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5.9. Снег, собираемый во дворах, на внутриквартальных проездах и с учетом местных условий на отдельных улицах, допускается складировать на свободных территориях при обеспечении сохранения зеленых насаждений и отсутствии препятствий для свободного проезда транспорта и движения пешеходов. </w:t>
      </w:r>
    </w:p>
    <w:p w:rsidR="006B159C" w:rsidRPr="00140871" w:rsidRDefault="006B159C" w:rsidP="001D0D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Складирование снега на внутридворовых территориях должно предусматривать отвод талых вод.</w:t>
      </w:r>
    </w:p>
    <w:p w:rsidR="006B159C" w:rsidRPr="00140871" w:rsidRDefault="006B159C" w:rsidP="001D0D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5.10. В зимний период </w:t>
      </w:r>
      <w:bookmarkStart w:id="13" w:name="_Hlk22804048"/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собственниками и (или) иными законными владельцами зданий, </w:t>
      </w:r>
      <w:bookmarkStart w:id="14" w:name="_Hlk22211020"/>
      <w:bookmarkStart w:id="15" w:name="_Hlk22211206"/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строений, сооружений, нестационарных объектов</w:t>
      </w:r>
      <w:bookmarkEnd w:id="14"/>
      <w:bookmarkEnd w:id="15"/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либо уполномоченными ими лицами, лицом, ответственным за эксплуатацию здания, строения, сооружения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</w:t>
      </w:r>
      <w:bookmarkEnd w:id="13"/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должна быть обеспечена организация очистки их кровель от снега, наледи и сосулек.</w:t>
      </w:r>
    </w:p>
    <w:p w:rsidR="006B159C" w:rsidRPr="00140871" w:rsidRDefault="006B159C" w:rsidP="001D0D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Очистка кровель зданий, строений, сооружений, нестационарных объектов на сторонах, выходящих на пешеходные зоны, от снега, наледи и сосулек должна производиться немедленно по мере их образования с предварительной установкой ограждения опасных участков.</w:t>
      </w:r>
    </w:p>
    <w:p w:rsidR="006B159C" w:rsidRPr="00140871" w:rsidRDefault="006B159C" w:rsidP="001D0D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Крыши с наружным водоотводом необходимо периодически очищать от снега, не допуская накопления его по толщине более 30 сантиметров.</w:t>
      </w:r>
    </w:p>
    <w:p w:rsidR="006B159C" w:rsidRPr="00140871" w:rsidRDefault="006B159C" w:rsidP="001D0D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5.11. Очистка крыш зданий, строений, сооружений, нестационарных объектов от снега, наледи со сбросом его на тротуары допускается только в светлое время суток с поверхности ската кровли, обращенного в сторону улицы. Сброс снега с остальных скатов кровли должен производиться на внутренние дворовые территории. Очистка от снега крыш и удаление сосулек производятся с обеспечением следующих мер безопасности: назначение дежурных, ограждение тротуаров, оснащение страховочным оборудованием лиц, работающих на высоте. Сброшенные с кровель снег, наледь и сосульки должны вывозиться собственником или иным законным владельцем здания, строения, сооружения либо уполномоченным им лицом, лицом, ответственным за эксплуатацию здания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домов).</w:t>
      </w:r>
    </w:p>
    <w:p w:rsidR="006B159C" w:rsidRPr="00140871" w:rsidRDefault="006B159C" w:rsidP="001D0D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Запрещается сбрасывать снег, наледь, сосульки и мусор в воронки водосточных труб.</w:t>
      </w:r>
    </w:p>
    <w:p w:rsidR="006B159C" w:rsidRPr="00140871" w:rsidRDefault="006B159C" w:rsidP="001D0D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сбрасывании снега, наледи, сосулек с крыш должны быть приняты меры, обеспечивающие полную сохранность деревьев, кустарников, воздушных линий уличного электрического освещения, растяжек, рекламных конструкций, светофорных объектов, дорожных знаков, линий связи.</w:t>
      </w:r>
    </w:p>
    <w:p w:rsidR="006B159C" w:rsidRPr="00140871" w:rsidRDefault="006B159C" w:rsidP="001D0D60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5.12. </w:t>
      </w:r>
      <w:r w:rsidRPr="0014087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Складирование собранного снега допускается осуществлять на специально отведенные площадки с водонепроницаемым покрытием и обвалованные сплошным земляным валом или вывозить снег на снегоплавильные установки. Размещение и функционирование снегоплавильных установок должно соответствовать требованиям законодательства в сфере обеспечения санитарно-эпидемиологического благополучия населения.</w:t>
      </w:r>
    </w:p>
    <w:p w:rsidR="006B159C" w:rsidRPr="00140871" w:rsidRDefault="006B159C" w:rsidP="001D0D60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Адреса и границы площадок, предназначенных для складирования снега, определяет Администрация поселения.</w:t>
      </w:r>
    </w:p>
    <w:p w:rsidR="006B159C" w:rsidRPr="00140871" w:rsidRDefault="006B159C" w:rsidP="001D0D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Не допускается размещение собранного снега и льда на детских игровых и спортивных площадках, в зонах рекреационного назначения, на поверхности ледяного покрова водоемов и водосборных территориях, а также в радиусе 50 метров от источников нецентрализованного водоснабжения.</w:t>
      </w:r>
    </w:p>
    <w:p w:rsidR="006B159C" w:rsidRPr="00140871" w:rsidRDefault="006B159C" w:rsidP="001D0D60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Не допускается сбрасывать пульпу, снег в водные объекты.</w:t>
      </w:r>
    </w:p>
    <w:p w:rsidR="006B159C" w:rsidRPr="00140871" w:rsidRDefault="006B159C" w:rsidP="001D0D60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bookmarkStart w:id="16" w:name="7"/>
      <w:bookmarkEnd w:id="16"/>
    </w:p>
    <w:p w:rsidR="006B159C" w:rsidRDefault="006B159C" w:rsidP="001D0D60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Глава 6. Особенности организации уборки территории поселения в летний период</w:t>
      </w:r>
    </w:p>
    <w:p w:rsidR="001D0D60" w:rsidRPr="00140871" w:rsidRDefault="001D0D60" w:rsidP="001D0D60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6B159C" w:rsidRPr="00140871" w:rsidRDefault="006B159C" w:rsidP="001D0D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6.1. Период летней уборки устанавливается </w:t>
      </w:r>
      <w:r w:rsidRPr="00140871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с 16 апреля по 31 октября</w:t>
      </w: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В случае резкого изменения погодных условий по решению уполномоченного органа </w:t>
      </w: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сроки проведения летней уборки могут изменяться. Мероприятия по подготовке уборочной техники к работе в летний период проводятся </w:t>
      </w:r>
      <w:r w:rsidRPr="00140871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до 1 апреля</w:t>
      </w: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6B159C" w:rsidRPr="00140871" w:rsidRDefault="006B159C" w:rsidP="001D0D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Летняя уборка территории поселения предусматривает очистку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кустарников, покос травы при превышении растительностью 15 сантиметров от поверхности земли, обрезку поросли, а также установку, ремонт, окраску урн и их очистку по мере заполнения, но не реже 1 раза в сутки.</w:t>
      </w:r>
    </w:p>
    <w:p w:rsidR="006B159C" w:rsidRPr="00140871" w:rsidRDefault="006B159C" w:rsidP="001D0D60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6.2. </w:t>
      </w:r>
      <w:r w:rsidRPr="0014087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При температуре воздуха более плюс 10°С на проезжей части улиц и площадей с водонепроницаемым покрытием, а также на пешеходных тротуарах хозяйствующими субъектами, отвечающими за содержание соответствующих территорий, должны производиться полив и подметание.</w:t>
      </w:r>
    </w:p>
    <w:p w:rsidR="006B159C" w:rsidRPr="00140871" w:rsidRDefault="006B159C" w:rsidP="001D0D60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Не допускается заправлять автомобили для полива и подметания технической водой и водой из открытых водоемов.</w:t>
      </w:r>
    </w:p>
    <w:p w:rsidR="006B159C" w:rsidRPr="00140871" w:rsidRDefault="006B159C" w:rsidP="001D0D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6.3. В период листопада сгребание и вывоз опавшей листвы на газонах производятся вдоль элементов улично-дорожной сети и на дворовых территориях. Сгребание листвы к комлевой части деревьев и кустарников запрещается.</w:t>
      </w:r>
      <w:bookmarkStart w:id="17" w:name="8"/>
      <w:bookmarkEnd w:id="17"/>
    </w:p>
    <w:p w:rsidR="006B159C" w:rsidRPr="00140871" w:rsidRDefault="006B159C" w:rsidP="001D0D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6.4. Проезжая часть должна быть полностью очищена от всякого вида загрязнений. </w:t>
      </w:r>
    </w:p>
    <w:p w:rsidR="006B159C" w:rsidRPr="00140871" w:rsidRDefault="006B159C" w:rsidP="001D0D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6.5. Тротуары и расположенные на них остановочные павильоны общественного транспорта, обочины дорог должны быть полностью очищены от грунтово-песчаных наносов и мусора.</w:t>
      </w:r>
      <w:bookmarkStart w:id="18" w:name="9"/>
      <w:bookmarkEnd w:id="18"/>
    </w:p>
    <w:p w:rsidR="006B159C" w:rsidRPr="00140871" w:rsidRDefault="006B159C" w:rsidP="001D0D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6.6. Подметание дворовых территорий, внутридворовых проездов и тротуаров осуществляется механизированным способом или вручную. </w:t>
      </w:r>
    </w:p>
    <w:p w:rsidR="006B159C" w:rsidRPr="00140871" w:rsidRDefault="006B159C" w:rsidP="001D0D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</w:t>
      </w:r>
      <w:r w:rsidRPr="0014087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.7.Сжигание листьев деревьев, кустарников на территории населенных пунктов поселения запрещено.</w:t>
      </w:r>
    </w:p>
    <w:p w:rsidR="006B159C" w:rsidRPr="00140871" w:rsidRDefault="006B159C" w:rsidP="001D0D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Собранные листья деревьев, кустарников подлежат вывозу на объекты размещения, обезвреживания или утилизации отходов.</w:t>
      </w:r>
    </w:p>
    <w:p w:rsidR="006B159C" w:rsidRPr="00140871" w:rsidRDefault="006B159C" w:rsidP="001D0D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6.8.</w:t>
      </w: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Владельцы земельных участков обязаны:</w:t>
      </w:r>
    </w:p>
    <w:p w:rsidR="006B159C" w:rsidRPr="00140871" w:rsidRDefault="006B159C" w:rsidP="001D0D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не допускать выжигание сухой растительности, соблюдать требования экологических, санитарно-гигиенических, противопожарных правил и нормативов;</w:t>
      </w:r>
    </w:p>
    <w:p w:rsidR="006B159C" w:rsidRPr="00140871" w:rsidRDefault="006B159C" w:rsidP="001D0D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возгорания, вызванного климатическими факторами;</w:t>
      </w:r>
    </w:p>
    <w:p w:rsidR="006B159C" w:rsidRPr="00140871" w:rsidRDefault="006B159C" w:rsidP="001D0D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регулярно проводить противопожарные мероприятия, обеспечивать наличие первичных средств пожаротушения и охрану земельных участков от поджога.</w:t>
      </w:r>
    </w:p>
    <w:p w:rsidR="006B159C" w:rsidRPr="00140871" w:rsidRDefault="006B159C" w:rsidP="001D0D60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6B159C" w:rsidRDefault="006B159C" w:rsidP="001D0D60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bookmarkStart w:id="19" w:name="10"/>
      <w:bookmarkEnd w:id="19"/>
      <w:r w:rsidRPr="00140871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Глава 7. Обеспечение надлежащего содержания объектов благоустройства</w:t>
      </w:r>
    </w:p>
    <w:p w:rsidR="001D0D60" w:rsidRPr="00140871" w:rsidRDefault="001D0D60" w:rsidP="001D0D60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6B159C" w:rsidRPr="00140871" w:rsidRDefault="006B159C" w:rsidP="001D0D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7.1. Собственники и (или) иные законные владельцы зданий, строений, сооружений либо уполномоченные лица обязаны содержать их фасады в чистоте и порядке, отвечающим требованиям сводов правил, национальных стандартов, отраслевых норм и настоящих Правил.</w:t>
      </w:r>
    </w:p>
    <w:p w:rsidR="006B159C" w:rsidRPr="00140871" w:rsidRDefault="006B159C" w:rsidP="001D0D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Окрашенные поверхности фасадов зданий, строений, сооружений должны быть ровными, без пятен и поврежденных мест.</w:t>
      </w:r>
    </w:p>
    <w:p w:rsidR="006B159C" w:rsidRPr="00140871" w:rsidRDefault="006B159C" w:rsidP="001D0D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Входные двери зданий, строений, сооружений, экраны балконов и лоджий, водосточные трубы, малые архитектурные формы должны быть покрашены, содержаться в чистоте и в исправном техническом состоянии.</w:t>
      </w:r>
    </w:p>
    <w:p w:rsidR="006B159C" w:rsidRPr="00140871" w:rsidRDefault="006B159C" w:rsidP="001D0D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Витрины, вывески, объекты наружной рекламы зданий, строений, сооружений должны содержаться в чистоте и в исправном техническом состоянии.</w:t>
      </w:r>
    </w:p>
    <w:p w:rsidR="006B159C" w:rsidRPr="00140871" w:rsidRDefault="006B159C" w:rsidP="001D0D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Окна зданий, строений, сооружений вне зависимости от назначения (торговые, административные, производственные, жилые и тому подобное) должны быть остеклены, рамы оконных проемов окрашены.</w:t>
      </w:r>
    </w:p>
    <w:p w:rsidR="006B159C" w:rsidRPr="00140871" w:rsidRDefault="006B159C" w:rsidP="001D0D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Собственники и (или) иные законные владельцы нежилых зданий, строений, сооружений либо уполномоченные лица обязаны </w:t>
      </w:r>
      <w:r w:rsidRPr="00140871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1 раз в неделю</w:t>
      </w: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очищать фасады нежилых зданий, строений, сооружений от нанесенных непосредственно на фасаде или на любом материале (бумага, картон, ткань, холст и т.д.) надписей, рисунков, изображений, объявлений, не содержащих сведений рекламного характера.</w:t>
      </w:r>
    </w:p>
    <w:p w:rsidR="006B159C" w:rsidRPr="00140871" w:rsidRDefault="006B159C" w:rsidP="001D0D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Собственники и (или) иные законные владельцы жилых зданий, в том числе индивидуальных жилых домов, либо уполномоченные лица осуществляют очистку фасадов жилых зданий от надписей, рисунков по мере их появления.</w:t>
      </w:r>
    </w:p>
    <w:p w:rsidR="006B159C" w:rsidRPr="00140871" w:rsidRDefault="006B159C" w:rsidP="001D0D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Расклейка газет, афиш, плакатов, различного рода объявлений и рекламы разрешается на специально установленных стендах.</w:t>
      </w:r>
    </w:p>
    <w:p w:rsidR="006B159C" w:rsidRPr="00140871" w:rsidRDefault="006B159C" w:rsidP="001D0D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7.2. Входные группы зданий жилого и общественного назначения (участки входов в здания) оборудуются осветительным оборудованием, навесом (козырьком), элементами сопряжения поверхностей, устройствами и приспособлениями для перемещения инвалидов и других маломобильных групп населения (пандусами, перилами и другими устройствами с учетом особенностей и потребностей маломобильных групп населения).</w:t>
      </w:r>
    </w:p>
    <w:p w:rsidR="006B159C" w:rsidRPr="00140871" w:rsidRDefault="006B159C" w:rsidP="001D0D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7.3. На зданиях, расположенных вдоль магистральных улиц населенных пунктов поселения, антенны, дымоходы, наружные кондиционеры размещаются со стороны дворовых фасадов.</w:t>
      </w:r>
    </w:p>
    <w:p w:rsidR="006B159C" w:rsidRPr="00140871" w:rsidRDefault="006B159C" w:rsidP="001D0D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7.4. На зданиях и сооружениях на территории поселения размещаются с сохранением отделки фасада следующие домовые знаки: указатель наименования улицы, площади, проспекта, проезда, переулка, указатель номера дома, строения и корпуса (при наличии), указатель номера подъезда и квартир (при наличии), указатель пожарного гидранта, указатель грунтовых геодезических знаков, указатель камер магистрали и колодцев водопроводной сети, указатель городской канализации, указатель подземного газопровода. </w:t>
      </w:r>
    </w:p>
    <w:p w:rsidR="006B159C" w:rsidRPr="00140871" w:rsidRDefault="006B159C" w:rsidP="001D0D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Состав домовых знаков на конкретном здании, сооружении определяется с учетом функционального назначения и местоположения зданий, сооружений относительно улично-дорожной сети.  </w:t>
      </w:r>
    </w:p>
    <w:p w:rsidR="006B159C" w:rsidRPr="00140871" w:rsidRDefault="006B159C" w:rsidP="001D0D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Домовые знаки на зданиях, сооружениях должны содержаться в исправном состоянии.</w:t>
      </w:r>
    </w:p>
    <w:p w:rsidR="006B159C" w:rsidRPr="00140871" w:rsidRDefault="006B159C" w:rsidP="001D0D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7.5. Жилые дома, здания, сооружения, подлежащие адресации, должны быть оборудованы указателями с наименованиями улиц и номерами домов (далее – аншлаги). </w:t>
      </w:r>
    </w:p>
    <w:p w:rsidR="006B159C" w:rsidRPr="00140871" w:rsidRDefault="006B159C" w:rsidP="001D0D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Высота домового указателя должна быть </w:t>
      </w:r>
      <w:r w:rsidRPr="00140871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300 мм</w:t>
      </w: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Ширина таблички зависит от количества букв в названии улицы.</w:t>
      </w:r>
    </w:p>
    <w:p w:rsidR="006B159C" w:rsidRPr="00140871" w:rsidRDefault="006B159C" w:rsidP="001D0D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Табличка выполняется </w:t>
      </w:r>
      <w:r w:rsidRPr="00140871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в белом</w:t>
      </w: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цвете. По периметру таблички располагается </w:t>
      </w:r>
      <w:r w:rsidRPr="00140871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черная</w:t>
      </w: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рамка шириной </w:t>
      </w:r>
      <w:r w:rsidRPr="00140871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10 мм</w:t>
      </w: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</w:p>
    <w:p w:rsidR="006B159C" w:rsidRPr="00140871" w:rsidRDefault="006B159C" w:rsidP="001D0D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Название улиц и номера домов выполняются </w:t>
      </w:r>
      <w:r w:rsidRPr="00140871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в черном цвете</w:t>
      </w: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Шрифт названия улиц на русском языке, высота заглавных букв – </w:t>
      </w:r>
      <w:r w:rsidRPr="00140871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90 мм</w:t>
      </w: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Высота шрифта номера дома – </w:t>
      </w:r>
      <w:r w:rsidRPr="00140871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140 мм</w:t>
      </w: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</w:p>
    <w:p w:rsidR="006B159C" w:rsidRPr="00140871" w:rsidRDefault="006B159C" w:rsidP="001D0D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7.6. Размер шрифта наименований улиц применяется всегда одинаковый, не зависит от длины названия улицы.  </w:t>
      </w:r>
    </w:p>
    <w:p w:rsidR="006B159C" w:rsidRPr="00140871" w:rsidRDefault="006B159C" w:rsidP="001D0D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Адресные аншлаги могут иметь подсветку. </w:t>
      </w:r>
    </w:p>
    <w:p w:rsidR="006B159C" w:rsidRPr="00140871" w:rsidRDefault="006B159C" w:rsidP="001D0D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Приоритетным расположением конструкции является размещение с правой стороны фасада. Для зданий с длиной фасада свыше </w:t>
      </w:r>
      <w:r w:rsidRPr="00140871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25 метров</w:t>
      </w: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может быть размещен дополнительный домовой указатель с левой стороны фасада. </w:t>
      </w:r>
    </w:p>
    <w:p w:rsidR="006B159C" w:rsidRPr="00140871" w:rsidRDefault="006B159C" w:rsidP="001D0D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7.7. Установка аншлагов осуществляется собственниками зданий и сооружений, в том числе частных жилых домов, в многоквартирных домах – организациями, осуществляющими управление этими домами.</w:t>
      </w:r>
    </w:p>
    <w:p w:rsidR="006B159C" w:rsidRPr="00140871" w:rsidRDefault="006B159C" w:rsidP="001D0D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7.8. Для организаций, имеющих несколько строений (независимо от количества выходящих на улицу фасадов), указанные аншлаги устанавливаются </w:t>
      </w:r>
      <w:bookmarkStart w:id="20" w:name="_Hlk14967170"/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каждом строении.</w:t>
      </w:r>
    </w:p>
    <w:bookmarkEnd w:id="20"/>
    <w:p w:rsidR="006B159C" w:rsidRPr="00140871" w:rsidRDefault="006B159C" w:rsidP="001D0D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7.9. Аншлаги устанавливаются на высоте </w:t>
      </w:r>
      <w:r w:rsidRPr="00140871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от 2,5 до 5,0 м</w:t>
      </w: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уровня земли на расстоянии </w:t>
      </w:r>
      <w:r w:rsidRPr="00140871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не более 1 м</w:t>
      </w: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угла здания.</w:t>
      </w:r>
    </w:p>
    <w:p w:rsidR="006B159C" w:rsidRPr="00140871" w:rsidRDefault="006B159C" w:rsidP="001D0D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7.10. Содержание фасадов объектов включает:</w:t>
      </w:r>
    </w:p>
    <w:p w:rsidR="006B159C" w:rsidRPr="00140871" w:rsidRDefault="006B159C" w:rsidP="001D0D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поддерживающий ремонт и восстановление конструктивных элементов и отделки фасадов, в том числе входных дверей и козырьков, ограждений балконов и лоджий, карнизов, крылец и отдельных ступеней, ограждений спусков и лестниц, витрин, декоративных деталей и иных конструктивных элементов, и их окраску;</w:t>
      </w:r>
    </w:p>
    <w:p w:rsidR="006B159C" w:rsidRPr="00140871" w:rsidRDefault="006B159C" w:rsidP="001D0D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обеспечение наличия и содержания в исправном состоянии водостоков, водосточных труб и сливов;</w:t>
      </w:r>
    </w:p>
    <w:p w:rsidR="006B159C" w:rsidRPr="00140871" w:rsidRDefault="006B159C" w:rsidP="001D0D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герметизацию, заделку и расшивку швов, трещин и выбоин;</w:t>
      </w:r>
    </w:p>
    <w:p w:rsidR="006B159C" w:rsidRPr="00140871" w:rsidRDefault="006B159C" w:rsidP="001D0D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восстановление, ремонт и своевременную очистку входных групп, отмосток, приямков цокольных окон и входов в подвалы;</w:t>
      </w:r>
    </w:p>
    <w:p w:rsidR="006B159C" w:rsidRPr="00140871" w:rsidRDefault="006B159C" w:rsidP="001D0D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поддержание в исправном состоянии размещённого на фасаде электроосвещения (при его наличии) и включение его с наступлением темноты;</w:t>
      </w:r>
    </w:p>
    <w:p w:rsidR="006B159C" w:rsidRPr="00140871" w:rsidRDefault="006B159C" w:rsidP="001D0D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очистку поверхностей фасадов, в том числе элементов фасадов, в зависимости от их состояния и условий эксплуатации;</w:t>
      </w:r>
    </w:p>
    <w:p w:rsidR="006B159C" w:rsidRPr="00140871" w:rsidRDefault="006B159C" w:rsidP="001D0D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поддержание в чистоте и исправном состоянии, расположенных на фасадах аншлагов, памятных досок;</w:t>
      </w:r>
    </w:p>
    <w:p w:rsidR="006B159C" w:rsidRPr="00140871" w:rsidRDefault="006B159C" w:rsidP="001D0D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очистку от надписей, рисунков, объявлений, плакатов и иной информационно - печатной продукции, а также нанесённых граффити.</w:t>
      </w:r>
    </w:p>
    <w:p w:rsidR="006B159C" w:rsidRPr="00140871" w:rsidRDefault="006B159C" w:rsidP="001D0D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7.11. В целях обеспечения надлежащего состояния фасадов, сохранения архитектурно - художественного облика зданий (сооружений, строений) запрещается:</w:t>
      </w:r>
    </w:p>
    <w:p w:rsidR="006B159C" w:rsidRPr="00140871" w:rsidRDefault="006B159C" w:rsidP="001D0D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уничтожение, порча, искажение архитектурных деталей фасадов зданий (сооружений, строений);</w:t>
      </w:r>
    </w:p>
    <w:p w:rsidR="006B159C" w:rsidRPr="00140871" w:rsidRDefault="006B159C" w:rsidP="001D0D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произведение надписей на фасадах зданий (сооружений, строений);</w:t>
      </w:r>
    </w:p>
    <w:p w:rsidR="006B159C" w:rsidRPr="00140871" w:rsidRDefault="006B159C" w:rsidP="001D0D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расклейка газет, плакатов, афиш, объявлений, рекламных проспектов и иной информационно - печатной продукции на фасадах зданий (сооружений, строений) вне установленных для этих целей мест и конструкций; </w:t>
      </w:r>
      <w:bookmarkStart w:id="21" w:name="_Hlk14967236"/>
    </w:p>
    <w:bookmarkEnd w:id="21"/>
    <w:p w:rsidR="006B159C" w:rsidRPr="00140871" w:rsidRDefault="006B159C" w:rsidP="001D0D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нанесение граффити на фасады зданий, сооружений, строений без получения согласия собственников этих зданий, сооружений, строений, помещений в них.</w:t>
      </w:r>
    </w:p>
    <w:p w:rsidR="006B159C" w:rsidRPr="00140871" w:rsidRDefault="006B159C" w:rsidP="001D0D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7.12. Юридическими лицами, индивидуальными предпринимателями в соответствии с законодательством Российской Федерации самостоятельно обеспечивается размещение вывесок на зданиях, сооружениях в месте своего фактического нахождения (осуществления деятельности).</w:t>
      </w:r>
    </w:p>
    <w:p w:rsidR="006B159C" w:rsidRPr="00140871" w:rsidRDefault="006B159C" w:rsidP="001D0D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вывескам предъявляются следующие требования:</w:t>
      </w:r>
    </w:p>
    <w:p w:rsidR="006B159C" w:rsidRPr="00140871" w:rsidRDefault="006B159C" w:rsidP="001D0D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на вывесках допускается размещение исключительно информации, предусмотренной Законом Российской Федерации от 07.02.1992 № 2300-1 «О защите прав потребителей». Информация, относящаяся по своему содержанию к наружной рекламе, подлежит размещению в соответствии с Федеральным законом от 13.03.2006 № 38-ФЗ «О рекламе»;</w:t>
      </w:r>
    </w:p>
    <w:p w:rsidR="006B159C" w:rsidRPr="00140871" w:rsidRDefault="006B159C" w:rsidP="001D0D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вывеска должна размещаться с соблюдением требований законодательства о государственном языке Российской Федерации. В случае использования двух и более языков тексты должны быть идентичными по содержанию и техническому оформлению, выполнены грамотно и разборчиво;</w:t>
      </w:r>
    </w:p>
    <w:p w:rsidR="006B159C" w:rsidRPr="00140871" w:rsidRDefault="006B159C" w:rsidP="001D0D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3) вывески должны размещаться на участке фасада, свободном от архитектурных деталей;</w:t>
      </w:r>
    </w:p>
    <w:p w:rsidR="006B159C" w:rsidRPr="00140871" w:rsidRDefault="006B159C" w:rsidP="001D0D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4) вывески могут состоять из информационного поля (текстовая часть) и декоративно-художественного элемента. Высота декоративно-художественного элемента не должна превышать высоту текстовой части вывески более чем </w:t>
      </w:r>
      <w:r w:rsidRPr="00140871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в два</w:t>
      </w: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раза. Элементы одного информационного поля (текстовой части) вывески должны иметь одинаковую высоту и глубину;</w:t>
      </w:r>
    </w:p>
    <w:p w:rsidR="006B159C" w:rsidRPr="00140871" w:rsidRDefault="006B159C" w:rsidP="001D0D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вывески могут содержать зарегистрированные в установленном порядке товарные знаки и знаки обслуживания. Указанные знаки могут быть размещены на вывеске только при наличии у юридического лица, индивидуального предпринимателя соответствующих прав, предусмотренных законодательством;</w:t>
      </w:r>
    </w:p>
    <w:p w:rsidR="006B159C" w:rsidRPr="00140871" w:rsidRDefault="006B159C" w:rsidP="001D0D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вывески могут иметь внутреннюю подсветку. Внутренняя подсветка вывески должна иметь немерцающий свет, не направленный в окна жилых помещений.</w:t>
      </w:r>
    </w:p>
    <w:p w:rsidR="006B159C" w:rsidRPr="00140871" w:rsidRDefault="006B159C" w:rsidP="001D0D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7.13. Юридическое лицо, индивидуальный предприниматель устанавливает на здании, сооружении одну вывеску в соответствии с пунктом 7.12 настоящих Правил.</w:t>
      </w:r>
    </w:p>
    <w:p w:rsidR="006B159C" w:rsidRPr="00140871" w:rsidRDefault="006B159C" w:rsidP="001D0D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Вывеска размещается в форме настенной конструкции на доступном для обозрения месте непосредственно у главного входа или над входом в здание, сооружение или помещение, в котором фактически находится (осуществляет деятельность) юридическое лицо, индивидуальный предприниматель, сведения о котором содержатся в данной вывеске, или на фасаде здания, сооружения в пределах указанного помещения, а также на лотках и в других местах осуществления юридическим лицом, индивидуальным предпринимателем торговли, оказания услуг, выполнения работ вне его места нахождения.</w:t>
      </w:r>
    </w:p>
    <w:p w:rsidR="006B159C" w:rsidRPr="00140871" w:rsidRDefault="006B159C" w:rsidP="001D0D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Допустимый размер вывески составляет: по горизонтали - </w:t>
      </w:r>
      <w:r w:rsidRPr="00140871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не более 0,6 м</w:t>
      </w: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по вертикали - </w:t>
      </w:r>
      <w:r w:rsidRPr="00140871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не более 0,4 м</w:t>
      </w: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Высота букв, знаков, размещаемых на вывеске, - </w:t>
      </w:r>
      <w:r w:rsidRPr="00140871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не более 0,1 м</w:t>
      </w: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</w:p>
    <w:p w:rsidR="006B159C" w:rsidRPr="00140871" w:rsidRDefault="006B159C" w:rsidP="001D0D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7.14. Юридическое лицо, индивидуальный предприниматель вправе установить на объекте одну дополнительную вывеску в соответствии с пунктом 7.12 настоящих Правил.</w:t>
      </w:r>
    </w:p>
    <w:p w:rsidR="006B159C" w:rsidRPr="00140871" w:rsidRDefault="006B159C" w:rsidP="001D0D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Дополнительная вывеска может быть размещена в соответствии с требованиями настоящих Правил в форме настенной конструкции или консольной конструкции на фасаде здания, сооружения, в котором фактически находится (осуществляет деятельность) юридическое лицо, индивидуальный предприниматель, сведения о котором содержатся на данной вывеске, либо в форме крышной конструкции на крыше соответствующего здания, сооружения.</w:t>
      </w:r>
    </w:p>
    <w:p w:rsidR="006B159C" w:rsidRPr="00140871" w:rsidRDefault="006B159C" w:rsidP="001D0D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7.15. Вывески в форме настенных конструкций и консольных конструкций, предусмотренные пунктом 7.14 настоящих Правил, размещаются:</w:t>
      </w:r>
    </w:p>
    <w:p w:rsidR="006B159C" w:rsidRPr="00140871" w:rsidRDefault="006B159C" w:rsidP="001D0D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не выше линии </w:t>
      </w:r>
      <w:r w:rsidRPr="00140871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второго</w:t>
      </w: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этажа (линии перекрытий между </w:t>
      </w:r>
      <w:r w:rsidRPr="00140871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первым и вторым</w:t>
      </w: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этажами) зданий, сооружений;</w:t>
      </w:r>
    </w:p>
    <w:p w:rsidR="006B159C" w:rsidRPr="00140871" w:rsidRDefault="006B159C" w:rsidP="001D0D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на плоских участках фасада, свободных от декоративных архитектурных элементов, в пределах площади внешних поверхностей объекта. Под площадью внешних поверхностей объекта понимается площадь, соответствующая занимаемым данным юридическим лицом (индивидуальным предпринимателем) помещениям;</w:t>
      </w:r>
    </w:p>
    <w:p w:rsidR="006B159C" w:rsidRPr="00140871" w:rsidRDefault="006B159C" w:rsidP="001D0D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параллельно поверхности фасадов объектов и (или) их конструктивных элементов (настенные конструкции) либо перпендикулярно поверхности фасадов объектов и (или) их конструктивных элементов (консольные конструкции).</w:t>
      </w:r>
    </w:p>
    <w:p w:rsidR="006B159C" w:rsidRPr="00140871" w:rsidRDefault="006B159C" w:rsidP="001D0D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7.16. Вывески в форме настенных конструкций, предусмотренные пунктом 7.14 настоящих Правил, размещаются над входом или окнами (витринами) </w:t>
      </w: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помещений, занимаемых юридическим лицом (индивидуальным предпринимателем).</w:t>
      </w:r>
    </w:p>
    <w:p w:rsidR="006B159C" w:rsidRPr="00140871" w:rsidRDefault="006B159C" w:rsidP="001D0D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Максимальный размер вывески в форме настенной конструкции, размещаемой юридическим лицом, индивидуальным предпринимателем на фасаде зданий, сооружений, не должен превышать </w:t>
      </w:r>
      <w:r w:rsidRPr="00140871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0,5 м</w:t>
      </w: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(по высоте) и </w:t>
      </w:r>
      <w:r w:rsidRPr="00140871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60%</w:t>
      </w: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длины фасада (внешних поверхностей объекта), соответствующей занимаемым данным юридическим лицом (индивидуальным предпринимателем) помещениям, но не более </w:t>
      </w:r>
      <w:r w:rsidRPr="00140871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10 м</w:t>
      </w: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(по длине).</w:t>
      </w:r>
    </w:p>
    <w:p w:rsidR="006B159C" w:rsidRPr="00140871" w:rsidRDefault="006B159C" w:rsidP="001D0D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7.17. Консольные конструкции размещаются у арок, на фасаде здания, сооружения в пределах помещения, занимаемого юридическим лицом (индивидуальным предпринимателем), и внешних углах зданий, сооружений. Консольная конструкция не должна выступать от плоскости фасада более чем на </w:t>
      </w:r>
      <w:r w:rsidRPr="00140871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1 м</w:t>
      </w: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Расстояние от уровня земли до нижнего края консольной конструкции должно быть не менее </w:t>
      </w:r>
      <w:r w:rsidRPr="00140871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2,5 м</w:t>
      </w: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6B159C" w:rsidRPr="00140871" w:rsidRDefault="006B159C" w:rsidP="001D0D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7.18. В случае размещения в одном здании, сооружении нескольких юридических лиц, индивидуальных предпринимателей общая площадь вывесок, устанавливаемых на фасадах объекта перед одним входом, не должна превышать </w:t>
      </w:r>
      <w:r w:rsidRPr="00140871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2</w:t>
      </w: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кв. м. При этом размеры вывесок, размещаемых перед одним входом, должны быть идентичными, размещаться в один высотный ряд на единой горизонтальной линии (на одной высоте), соответствовать иным установленным настоящими Правилами требованиям.</w:t>
      </w:r>
    </w:p>
    <w:p w:rsidR="006B159C" w:rsidRPr="00140871" w:rsidRDefault="006B159C" w:rsidP="001D0D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размещения в одном здании, сооружении нескольких юридических лиц, индивидуальных предпринимателей, имеющих отдельные входы на одном фасаде объекта, вывески в форме настенных конструкций и консольных конструкций, предусмотренные пунктом 7.4 настоящих Правил, должны размещаться на единой горизонтальной линии (на одной высоте) и иметь одинаковую высоту.</w:t>
      </w:r>
    </w:p>
    <w:p w:rsidR="006B159C" w:rsidRPr="00140871" w:rsidRDefault="006B159C" w:rsidP="001D0D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Размещение вывески на крыше здания, сооружения разрешается при условии, если единственным правообладателем здания, сооружения является юридическое лицо, индивидуальный предприниматель, сведения о котором содержатся в данной вывеске и в месте фактического нахождения (осуществления деятельности) которого размещается указанная вывеска.</w:t>
      </w:r>
    </w:p>
    <w:p w:rsidR="006B159C" w:rsidRPr="00140871" w:rsidRDefault="006B159C" w:rsidP="001D0D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7.19. Вывески, допускаемые к размещению на крышах зданий, сооружений, представляют собой объемные символы, которые могут быть оборудованы исключительно внутренней подсветкой.</w:t>
      </w:r>
    </w:p>
    <w:p w:rsidR="006B159C" w:rsidRPr="00140871" w:rsidRDefault="006B159C" w:rsidP="001D0D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Высота вывесок, размещаемых на крышах зданий, сооружений, должна быть:</w:t>
      </w:r>
    </w:p>
    <w:p w:rsidR="006B159C" w:rsidRPr="00140871" w:rsidRDefault="006B159C" w:rsidP="001D0D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не более </w:t>
      </w:r>
      <w:r w:rsidRPr="00140871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0,8 м </w:t>
      </w: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1-2-этажных объектов;</w:t>
      </w:r>
    </w:p>
    <w:p w:rsidR="006B159C" w:rsidRPr="00140871" w:rsidRDefault="006B159C" w:rsidP="001D0D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не более </w:t>
      </w:r>
      <w:r w:rsidRPr="00140871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1,2 м</w:t>
      </w: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для 3-5-этажных объектов.</w:t>
      </w:r>
    </w:p>
    <w:p w:rsidR="006B159C" w:rsidRPr="00140871" w:rsidRDefault="006B159C" w:rsidP="001D0D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7.20. Вывески площадью более </w:t>
      </w:r>
      <w:r w:rsidRPr="00140871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6,5 </w:t>
      </w: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кв. м, размещаемые на крыше зданий и оснащенные внутренней подсветкой, должны изготавливаться, монтироваться и эксплуатироваться в соответствии с проектной документацией.</w:t>
      </w:r>
    </w:p>
    <w:p w:rsidR="006B159C" w:rsidRPr="00140871" w:rsidRDefault="006B159C" w:rsidP="001D0D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Установка и эксплуатация таких вывесок без проектной документации не допускается.</w:t>
      </w:r>
    </w:p>
    <w:p w:rsidR="006B159C" w:rsidRPr="00140871" w:rsidRDefault="006B159C" w:rsidP="001D0D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Проектная документация должна быть разработана организацией, имеющей свидетельство о допуске к выполнению проектных работ, выданное саморегулируемой организацией в установленном порядке.</w:t>
      </w:r>
    </w:p>
    <w:p w:rsidR="006B159C" w:rsidRPr="00140871" w:rsidRDefault="006B159C" w:rsidP="001D0D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7.21. Не допускается:</w:t>
      </w:r>
    </w:p>
    <w:p w:rsidR="006B159C" w:rsidRPr="00140871" w:rsidRDefault="006B159C" w:rsidP="001D0D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размещение вывесок, не соответствующих требованиям настоящих Правил;</w:t>
      </w:r>
    </w:p>
    <w:p w:rsidR="006B159C" w:rsidRPr="00140871" w:rsidRDefault="006B159C" w:rsidP="001D0D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вертикальный порядок расположения букв в текстах вывесок, за исключением случаев размещения вывесок перпендикулярно поверхности фасадов объектов и (или) их конструктивных элементов (консольные конструкции);</w:t>
      </w:r>
    </w:p>
    <w:p w:rsidR="006B159C" w:rsidRPr="00140871" w:rsidRDefault="006B159C" w:rsidP="001D0D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- размещение вывесок на декоративных архитектурных элементах фасадов объектов (в том числе на колоннах, пилястрах, орнаментах, лепнине, мозаике);</w:t>
      </w:r>
    </w:p>
    <w:p w:rsidR="006B159C" w:rsidRPr="00140871" w:rsidRDefault="006B159C" w:rsidP="001D0D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полное или частичное изменение фасадов, а именно: окраска фасадов, произвольное изменение цветового решения фасада здания, сооружения, нанесение рисунка, изменение толщины переплетов и других элементов фасадов при размещении, эксплуатации, ремонте вывески;</w:t>
      </w:r>
    </w:p>
    <w:p w:rsidR="006B159C" w:rsidRPr="00140871" w:rsidRDefault="006B159C" w:rsidP="001D0D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размещение вывесок на козырьках, лоджиях, балконах и эркерах зданий;</w:t>
      </w:r>
    </w:p>
    <w:p w:rsidR="006B159C" w:rsidRPr="00140871" w:rsidRDefault="006B159C" w:rsidP="001D0D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полное или частичное перекрытие оконных и дверных проемов, витражей и витрин, указателей наименований улиц и номеров домов, мемориальных досок;</w:t>
      </w:r>
    </w:p>
    <w:p w:rsidR="006B159C" w:rsidRPr="00140871" w:rsidRDefault="006B159C" w:rsidP="001D0D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размещение вывесок путем непосредственного нанесения на поверхность фасада декоративно-художественного и (или) текстового изображения (методом покраски, наклейки и иными методами);</w:t>
      </w:r>
    </w:p>
    <w:p w:rsidR="006B159C" w:rsidRPr="00140871" w:rsidRDefault="006B159C" w:rsidP="001D0D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размещение вывесок на расстоянии ближе </w:t>
      </w:r>
      <w:r w:rsidRPr="00140871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2 м</w:t>
      </w: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мемориальных досок;</w:t>
      </w:r>
    </w:p>
    <w:p w:rsidR="006B159C" w:rsidRPr="00140871" w:rsidRDefault="006B159C" w:rsidP="001D0D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размещение вывесок с помощью демонстрации постеров на динамических системах смены изображений (роллерные системы, призматроны и другие) или с помощью изображения, демонстрируемого на электронных носителях (экраны, бегущая строка и так далее), за исключением вывесок, размещаемых в витрине;</w:t>
      </w:r>
    </w:p>
    <w:p w:rsidR="006B159C" w:rsidRPr="00140871" w:rsidRDefault="006B159C" w:rsidP="001D0D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размещение в витрине вывесок в виде электронных носителей (экранов) на всю высоту и (или) длину остекления витрины;</w:t>
      </w:r>
    </w:p>
    <w:p w:rsidR="006B159C" w:rsidRPr="00140871" w:rsidRDefault="006B159C" w:rsidP="001D0D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размещение вывесок на ограждающих конструкциях сезонных кафе при стационарных организациях общественного питания;</w:t>
      </w:r>
    </w:p>
    <w:p w:rsidR="006B159C" w:rsidRPr="00140871" w:rsidRDefault="006B159C" w:rsidP="001D0D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размещение вывесок в виде надувных конструкций, штендеров.</w:t>
      </w:r>
    </w:p>
    <w:p w:rsidR="006B159C" w:rsidRPr="00140871" w:rsidRDefault="006B159C" w:rsidP="001D0D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7.22. Содержание вывесок осуществляется юридическими лицами, индивидуальными предпринимателями, являющимися владельцами вывесок. Владелец вывески обязан обеспечивать соблюдение требований безопасности при размещении и эксплуатации вывески, устранять неисправности (повреждения) вывески, фасадов зданий, сооружений и крышных элементов в местах размещения вывесок, возникшие в связи с установкой и (или) эксплуатацией вывески.</w:t>
      </w:r>
    </w:p>
    <w:p w:rsidR="006B159C" w:rsidRPr="00140871" w:rsidRDefault="006B159C" w:rsidP="001D0D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7.23 Не допускается повреждение зданий, сооружений и иных объектов при креплении к ним вывесок, а также снижение их целостности, прочности и устойчивости. Владелец вывески обязан восстановить благоустройство территории и (или) внешний вид фасада после монтажа (демонтажа) в течение </w:t>
      </w:r>
      <w:r w:rsidRPr="00140871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3 суток</w:t>
      </w: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6B159C" w:rsidRPr="00140871" w:rsidRDefault="006B159C" w:rsidP="001D0D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7.24. Наружные осветительные установки включают в вечерние сумерки при естественной освещенности менее 20 лк, а отключают - в утренние сумерки при естественной освещенности более 10 лк.</w:t>
      </w:r>
    </w:p>
    <w:p w:rsidR="006B159C" w:rsidRPr="00140871" w:rsidRDefault="006B159C" w:rsidP="001D0D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7.25. Включение и отключение устройств наружного освещения подъездов жилых домов, номерных знаков домов и указателей адресных единиц, а также систем архитектурно-художественной подсветки производится в режиме работы наружного освещения улиц.</w:t>
      </w:r>
    </w:p>
    <w:p w:rsidR="006B159C" w:rsidRPr="00140871" w:rsidRDefault="006B159C" w:rsidP="001D0D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7.26. Металлические опоры, кронштейны и другие элементы устройств наружного освещения и контактной сети должны содержаться в чистоте, не иметь очагов коррозии и окрашиваться балансодержателями.</w:t>
      </w:r>
    </w:p>
    <w:p w:rsidR="006B159C" w:rsidRPr="00140871" w:rsidRDefault="006B159C" w:rsidP="001D0D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7.27. При проектировании освещения и осветительного оборудования следует обеспечивать:</w:t>
      </w:r>
    </w:p>
    <w:p w:rsidR="006B159C" w:rsidRPr="00140871" w:rsidRDefault="006B159C" w:rsidP="001D0D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экономичность и энергоэффективность применяемых осветительных установок, рациональное распределение и использование электроэнергии;</w:t>
      </w:r>
    </w:p>
    <w:p w:rsidR="006B159C" w:rsidRPr="00140871" w:rsidRDefault="006B159C" w:rsidP="001D0D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эстетику элементов осветительных установок, их дизайн, качество материалов и изделий с учетом восприятия в дневное и ночное время;</w:t>
      </w:r>
    </w:p>
    <w:p w:rsidR="006B159C" w:rsidRPr="00140871" w:rsidRDefault="006B159C" w:rsidP="001D0D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удобство обслуживания и управления при разных режимах работы установок.</w:t>
      </w:r>
    </w:p>
    <w:p w:rsidR="006B159C" w:rsidRPr="00140871" w:rsidRDefault="006B159C" w:rsidP="001D0D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7.28. Утилитарное наружное освещение общественных и дворовых территорий может осуществляться следующими видами стационарных установок освещения:</w:t>
      </w:r>
    </w:p>
    <w:p w:rsidR="006B159C" w:rsidRPr="00140871" w:rsidRDefault="006B159C" w:rsidP="001D0D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обычные (традиционные), светильники которых располагаются на опорах (венчающие, консольные), подвесах или фасадах зданий, строений и сооружений (бра, плафоны), которые допускается использовать для освещения транспортных и пешеходных коммуникаций;</w:t>
      </w:r>
    </w:p>
    <w:p w:rsidR="006B159C" w:rsidRPr="00140871" w:rsidRDefault="006B159C" w:rsidP="001D0D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высокомачтовые, которые допускается использовать для освещения обширных по площади территорий, транспортных развязок и магистралей, открытых автостоянок и парковок;</w:t>
      </w:r>
    </w:p>
    <w:p w:rsidR="006B159C" w:rsidRPr="00140871" w:rsidRDefault="006B159C" w:rsidP="001D0D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парапетные, светильники которых встроены линией или пунктиром в парапет, ограждающий проезжую часть путепроводов, мостов, эстакад, пандусов, развязок, а также тротуары и площадки, и применение которых можно обосновать технико-экономическими и (или) художественными аргументами;</w:t>
      </w:r>
    </w:p>
    <w:p w:rsidR="006B159C" w:rsidRPr="00140871" w:rsidRDefault="006B159C" w:rsidP="001D0D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газонные, которые допускается использовать для освещения газонов, цветников, пешеходных дорожек и площадок;</w:t>
      </w:r>
    </w:p>
    <w:p w:rsidR="006B159C" w:rsidRPr="00140871" w:rsidRDefault="006B159C" w:rsidP="001D0D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встроенные, светильники которых встроены в ступени, подпорные стенки, ограждения, цоколи зданий и сооружений, малые архитектурные формы, и применять которые допускается для освещения пешеходных зон и коммуникаций общественных территорий.</w:t>
      </w:r>
    </w:p>
    <w:p w:rsidR="006B159C" w:rsidRPr="00140871" w:rsidRDefault="006B159C" w:rsidP="001D0D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стационарных установках утилитарного наружного освещения транспортных и пешеходных зон можно применять осветительные приборы направленного в нижнюю полусферу прямого, рассеянного или отраженного света.</w:t>
      </w:r>
    </w:p>
    <w:p w:rsidR="006B159C" w:rsidRPr="00140871" w:rsidRDefault="006B159C" w:rsidP="001D0D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7.29. Для формирования художественно выразительной визуальной среды в вечернее время, выявления из темноты и образной интерпретации памятников архитектуры, истории и культуры, инженерного и монументального искусства, малых архитектурных форм, доминантных и достопримечательных объектов, ландшафтных композиций, создания световых ансамблей допускается применять архитектурную подсветку зданий, строений, сооружений (далее - архитектурное освещение). Архитектурную подсветку можно организовывать с помощью стационарных или временных установок освещения объектов для наружного освещения их фасадных поверхностей.</w:t>
      </w:r>
    </w:p>
    <w:p w:rsidR="006B159C" w:rsidRPr="00140871" w:rsidRDefault="006B159C" w:rsidP="001D0D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7.30. В стационарных установках утилитарного наружного и архитектурного освещения допускается применять энергоэффективные источники света, эффективные осветительные приборы и системы, качественные по дизайну и эксплуатационным характеристикам изделия и материалы, отвечающие требованиям действующих национальных стандартов.</w:t>
      </w:r>
    </w:p>
    <w:p w:rsidR="006B159C" w:rsidRPr="00140871" w:rsidRDefault="006B159C" w:rsidP="001D0D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7.31. В установках архитектурного освещения можно использовать источники белого или цветного света с учетом формируемых условий световой и цветовой адаптации и суммарный зрительный эффект, создаваемый совместным действием осветительных установок всех групп, функционирующих в конкретном пространстве населенного пункта или световом ансамбле.</w:t>
      </w:r>
    </w:p>
    <w:p w:rsidR="006B159C" w:rsidRPr="00140871" w:rsidRDefault="006B159C" w:rsidP="001D0D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7.32. В целях рационального использования электроэнергии и обеспечения визуального разнообразия территории поселения в темное время суток при проектировании порядка использования осветительного оборудования допускается предусматривать различные режимы работы в вечернее будничное время, ночное время, праздники, а также сезонный режим.</w:t>
      </w:r>
    </w:p>
    <w:p w:rsidR="006B159C" w:rsidRPr="00140871" w:rsidRDefault="006B159C" w:rsidP="001D0D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7.33. При создании и благоустройстве малых архитектурных форм учитываются принципы функционального разнообразия, комфортной среды для общения, обеспечения разнообразия визуального облика благоустраиваемой территории, создания условий для различных видов социальной активности и </w:t>
      </w: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коммуникаций между людьми, применения экологичных материалов, создания условий для ведения здорового образа жизни всех категорий населения.</w:t>
      </w:r>
    </w:p>
    <w:p w:rsidR="006B159C" w:rsidRPr="00140871" w:rsidRDefault="006B159C" w:rsidP="001D0D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Элементы планировочной структуры оборудуются малыми архитектурными формами, количество, места размещения, архитектурное и цветовое решение которых определяются проектами благоустройства, разрабатываемыми Администрацией поселения.</w:t>
      </w:r>
    </w:p>
    <w:p w:rsidR="006B159C" w:rsidRPr="00140871" w:rsidRDefault="006B159C" w:rsidP="001D0D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7.34. При проектировании и выборе малых архитектурных форм, в том числе уличной мебели, учитываются:</w:t>
      </w:r>
    </w:p>
    <w:p w:rsidR="006B159C" w:rsidRPr="00140871" w:rsidRDefault="006B159C" w:rsidP="001D0D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наличие свободной площади на благоустраиваемой территории;</w:t>
      </w:r>
    </w:p>
    <w:p w:rsidR="006B159C" w:rsidRPr="00140871" w:rsidRDefault="006B159C" w:rsidP="001D0D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соответствие материалов и конструкции малых архитектурных форм климату и назначению малых архитектурных форм;</w:t>
      </w:r>
    </w:p>
    <w:p w:rsidR="006B159C" w:rsidRPr="00140871" w:rsidRDefault="006B159C" w:rsidP="001D0D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защита от образования наледи и снежных заносов, обеспечение стока воды;</w:t>
      </w:r>
    </w:p>
    <w:p w:rsidR="006B159C" w:rsidRPr="00140871" w:rsidRDefault="006B159C" w:rsidP="001D0D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пропускная способность территории, частота и продолжительность использования малых архитектурных форм;</w:t>
      </w:r>
    </w:p>
    <w:p w:rsidR="006B159C" w:rsidRPr="00140871" w:rsidRDefault="006B159C" w:rsidP="001D0D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д) возраст потенциальных пользователей малых архитектурных форм;</w:t>
      </w:r>
    </w:p>
    <w:p w:rsidR="006B159C" w:rsidRPr="00140871" w:rsidRDefault="006B159C" w:rsidP="001D0D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е) антивандальная защищенность малых архитектурных форм от разрушения, оклейки, нанесения надписей и изображений;</w:t>
      </w:r>
    </w:p>
    <w:p w:rsidR="006B159C" w:rsidRPr="00140871" w:rsidRDefault="006B159C" w:rsidP="001D0D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ж) удобство обслуживания, а также механизированной и ручной очистки территории рядом с малыми архитектурными формами и под конструкцией;</w:t>
      </w:r>
    </w:p>
    <w:p w:rsidR="006B159C" w:rsidRPr="00140871" w:rsidRDefault="006B159C" w:rsidP="001D0D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з) возможность ремонта или замены деталей малых архитектурных форм;</w:t>
      </w:r>
    </w:p>
    <w:p w:rsidR="006B159C" w:rsidRPr="00140871" w:rsidRDefault="006B159C" w:rsidP="001D0D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и) интенсивность пешеходного и автомобильного движения, близость транспортных узлов;</w:t>
      </w:r>
    </w:p>
    <w:p w:rsidR="006B159C" w:rsidRPr="00140871" w:rsidRDefault="006B159C" w:rsidP="001D0D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к) эргономичность конструкций (высоту и наклон спинки скамеек, высоту урн и другие характеристики);</w:t>
      </w:r>
    </w:p>
    <w:p w:rsidR="006B159C" w:rsidRPr="00140871" w:rsidRDefault="006B159C" w:rsidP="001D0D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л) расцветка и стилистическое сочетание с другими малыми архитектурными формами и окружающей архитектурой;</w:t>
      </w:r>
    </w:p>
    <w:p w:rsidR="006B159C" w:rsidRPr="00140871" w:rsidRDefault="006B159C" w:rsidP="001D0D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м) безопасность для потенциальных пользователей.</w:t>
      </w:r>
    </w:p>
    <w:p w:rsidR="006B159C" w:rsidRPr="00140871" w:rsidRDefault="006B159C" w:rsidP="001D0D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7.35. При установке малых архитектурных форм и уличной мебели предусматривается обеспечение:</w:t>
      </w:r>
    </w:p>
    <w:p w:rsidR="006B159C" w:rsidRPr="00140871" w:rsidRDefault="006B159C" w:rsidP="001D0D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расположения малых архитектурных форм, не создающего препятствий для пешеходов;</w:t>
      </w:r>
    </w:p>
    <w:p w:rsidR="006B159C" w:rsidRPr="00140871" w:rsidRDefault="006B159C" w:rsidP="001D0D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приоритета компактной установки малых архитектурных форм на минимальной площади в местах большого скопления людей;</w:t>
      </w:r>
    </w:p>
    <w:p w:rsidR="006B159C" w:rsidRPr="00140871" w:rsidRDefault="006B159C" w:rsidP="001D0D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устойчивости конструкции;</w:t>
      </w:r>
    </w:p>
    <w:p w:rsidR="006B159C" w:rsidRPr="00140871" w:rsidRDefault="006B159C" w:rsidP="001D0D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надежной фиксации или возможности перемещения элементов в зависимости от типа малых архитектурных форм и условий расположения;</w:t>
      </w:r>
    </w:p>
    <w:p w:rsidR="006B159C" w:rsidRPr="00140871" w:rsidRDefault="006B159C" w:rsidP="001D0D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д) наличия в каждой конкретной зоне благоустраиваемой территории рекомендуемых типов малых архитектурных форм для такой зоны.</w:t>
      </w:r>
    </w:p>
    <w:p w:rsidR="006B159C" w:rsidRPr="00140871" w:rsidRDefault="006B159C" w:rsidP="001D0D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7.36. При размещении уличной мебели допускается:</w:t>
      </w:r>
    </w:p>
    <w:p w:rsidR="006B159C" w:rsidRPr="00140871" w:rsidRDefault="006B159C" w:rsidP="001D0D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осуществлять установку скамеек на твердые виды покрытия или фундамент. При наличии фундамента его части следует выполнять не выступающими над поверхностью земли;</w:t>
      </w:r>
    </w:p>
    <w:p w:rsidR="006B159C" w:rsidRPr="00140871" w:rsidRDefault="006B159C" w:rsidP="001D0D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выбирать скамьи со спинками при оборудовании территорий рекреационного назначения, скамьи со спинками и поручнями - при оборудовании дворовых территорий, скамьи без спинок и поручней - при оборудовании транзитных зон;</w:t>
      </w:r>
    </w:p>
    <w:p w:rsidR="006B159C" w:rsidRPr="00140871" w:rsidRDefault="006B159C" w:rsidP="001D0D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обеспечивать отсутствие сколов и острых углов на деталях уличной мебели, в том числе в случае установки скамеек и столов, выполненных из древесных пней-срубов, бревен и плах.</w:t>
      </w:r>
    </w:p>
    <w:p w:rsidR="006B159C" w:rsidRPr="00140871" w:rsidRDefault="006B159C" w:rsidP="001D0D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7.37. На тротуарах автомобильных дорог допускается использовать следующие типы малых архитектурных форм:</w:t>
      </w:r>
    </w:p>
    <w:p w:rsidR="006B159C" w:rsidRPr="00140871" w:rsidRDefault="006B159C" w:rsidP="001D0D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а) установки освещения;</w:t>
      </w:r>
    </w:p>
    <w:p w:rsidR="006B159C" w:rsidRPr="00140871" w:rsidRDefault="006B159C" w:rsidP="001D0D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скамьи без спинок, оборудованные местом для сумок;</w:t>
      </w:r>
    </w:p>
    <w:p w:rsidR="006B159C" w:rsidRPr="00140871" w:rsidRDefault="006B159C" w:rsidP="001D0D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опоры у скамеек, предназначенных для людей с ограниченными возможностями;</w:t>
      </w:r>
    </w:p>
    <w:p w:rsidR="006B159C" w:rsidRPr="00140871" w:rsidRDefault="006B159C" w:rsidP="001D0D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ограждения (в местах необходимости обеспечения защиты пешеходов от наезда автомобилей);</w:t>
      </w:r>
    </w:p>
    <w:p w:rsidR="006B159C" w:rsidRPr="00140871" w:rsidRDefault="006B159C" w:rsidP="001D0D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д) кадки, цветочницы, вазоны, кашпо, в том числе подвесные;</w:t>
      </w:r>
    </w:p>
    <w:p w:rsidR="006B159C" w:rsidRPr="00140871" w:rsidRDefault="006B159C" w:rsidP="001D0D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е) урны.</w:t>
      </w:r>
    </w:p>
    <w:p w:rsidR="006B159C" w:rsidRPr="00140871" w:rsidRDefault="006B159C" w:rsidP="001D0D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7.38. Для пешеходных зон и коммуникаций допускается использовать следующие типы малых архитектурных форм:</w:t>
      </w:r>
    </w:p>
    <w:p w:rsidR="006B159C" w:rsidRPr="00140871" w:rsidRDefault="006B159C" w:rsidP="001D0D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установки освещения;</w:t>
      </w:r>
    </w:p>
    <w:p w:rsidR="006B159C" w:rsidRPr="00140871" w:rsidRDefault="006B159C" w:rsidP="001D0D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скамьи, предполагающие длительное, комфортное сидение;</w:t>
      </w:r>
    </w:p>
    <w:p w:rsidR="006B159C" w:rsidRPr="00140871" w:rsidRDefault="006B159C" w:rsidP="001D0D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цветочницы, вазоны, кашпо;</w:t>
      </w:r>
    </w:p>
    <w:p w:rsidR="006B159C" w:rsidRPr="00140871" w:rsidRDefault="006B159C" w:rsidP="001D0D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информационные стенды;</w:t>
      </w:r>
    </w:p>
    <w:p w:rsidR="006B159C" w:rsidRPr="00140871" w:rsidRDefault="006B159C" w:rsidP="001D0D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д) ограждения (в местах необходимости обеспечения защиты пешеходов от наезда автомобилей);</w:t>
      </w:r>
    </w:p>
    <w:p w:rsidR="006B159C" w:rsidRPr="00140871" w:rsidRDefault="006B159C" w:rsidP="001D0D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е) столы для настольных игр;</w:t>
      </w:r>
    </w:p>
    <w:p w:rsidR="006B159C" w:rsidRPr="00140871" w:rsidRDefault="006B159C" w:rsidP="001D0D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ж) урны.</w:t>
      </w:r>
    </w:p>
    <w:p w:rsidR="006B159C" w:rsidRPr="00140871" w:rsidRDefault="006B159C" w:rsidP="001D0D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7.39. При размещении урн необходимо выбирать урны достаточной высоты и объема, с рельефным текстурированием или перфорированием для защиты от графического вандализма и козырьком для защиты от осадков. Допускается применение вставных ведер и мусорных мешков.</w:t>
      </w:r>
    </w:p>
    <w:p w:rsidR="006B159C" w:rsidRPr="00140871" w:rsidRDefault="006B159C" w:rsidP="001D0D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7.40. В целях защиты малых архитектурных форм от графического вандализма следует:</w:t>
      </w:r>
    </w:p>
    <w:p w:rsidR="006B159C" w:rsidRPr="00140871" w:rsidRDefault="006B159C" w:rsidP="001D0D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минимизировать площадь поверхностей малых архитектурных форм, при этом свободные поверхности разрешается делать с рельефным текстурированием или перфорированием, препятствующим графическому вандализму или облегчающим его устранение;</w:t>
      </w:r>
    </w:p>
    <w:p w:rsidR="006B159C" w:rsidRPr="00140871" w:rsidRDefault="006B159C" w:rsidP="001D0D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использовать озеленение, стрит-арт, афиши, рекламные конструкции, информационные конструкции с общественно полезной информацией (например, размещать на поверхностях малых архитектурных форм исторические планы местности, навигационные схемы и других элементы).</w:t>
      </w:r>
    </w:p>
    <w:p w:rsidR="006B159C" w:rsidRPr="00140871" w:rsidRDefault="006B159C" w:rsidP="001D0D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выбирать детское игровое, спортивно-развивающее, спортивное оборудование, а также инклюзивное спортивно-развивающее оборудование и инклюзивное спортивное оборудование площадок, оборудование для отдыха взрослого населения, выполненное из легко очищающихся и устойчивых к абразивным и растворяющим веществам материалов, отдавая предпочтение темным тонам окраски плоских поверхностей;</w:t>
      </w:r>
    </w:p>
    <w:p w:rsidR="006B159C" w:rsidRPr="00140871" w:rsidRDefault="006B159C" w:rsidP="001D0D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г) выбирать или проектировать рельефные поверхности опор освещения, в том числе с использованием краски, содержащей рельефные частицы. </w:t>
      </w:r>
    </w:p>
    <w:p w:rsidR="006B159C" w:rsidRPr="00140871" w:rsidRDefault="006B159C" w:rsidP="001D0D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7.41. Ответственность за содержание и ремонт малых архитектурных форм несут их владельцы. Ремонт и покраска малых архитектурных форм осуществляется до наступления летнего сезона</w:t>
      </w:r>
    </w:p>
    <w:p w:rsidR="006B159C" w:rsidRPr="00140871" w:rsidRDefault="006B159C" w:rsidP="001D0D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7.42. Установка памятников, памятных досок, знаков охраны памятников истории, культуры и природы на земельных участках, зданиях и сооружениях, находящихся в собственности физических и юридических лиц, осуществляется с согласия собственников (владельцев) недвижимости.</w:t>
      </w:r>
    </w:p>
    <w:p w:rsidR="006B159C" w:rsidRPr="00140871" w:rsidRDefault="006B159C" w:rsidP="001D0D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7.43. В целях благоустройства на территории поселения могут устанавливаться ограждения.</w:t>
      </w:r>
    </w:p>
    <w:p w:rsidR="006B159C" w:rsidRPr="00140871" w:rsidRDefault="006B159C" w:rsidP="001D0D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Установка ограждений обязательна для территорий дошкольных образовательных и общеобразовательных организаций, а также в случае </w:t>
      </w: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использования земельного участка для целей индивидуального жилищного строительства, садоводства, огородничества, личного подсобного хозяйства. </w:t>
      </w:r>
    </w:p>
    <w:p w:rsidR="006B159C" w:rsidRPr="00140871" w:rsidRDefault="006B159C" w:rsidP="001D0D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7.44. Содержание общих межевых границ между соседними земельными участками осуществляется по соглашению собственников (законных владельцев) соответствующих земельных участков.</w:t>
      </w:r>
    </w:p>
    <w:p w:rsidR="006B159C" w:rsidRPr="00140871" w:rsidRDefault="006B159C" w:rsidP="001D0D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Ограждения земельных участков устанавливают высотой до </w:t>
      </w:r>
      <w:r w:rsidRPr="00140871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2 м</w:t>
      </w: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Возведение ограждения на межевых границах с превышением указанной высоты допускается по согласованию со смежными землепользователями. </w:t>
      </w:r>
    </w:p>
    <w:p w:rsidR="006B159C" w:rsidRPr="00140871" w:rsidRDefault="006B159C" w:rsidP="001D0D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7.45. Проектирование ограждений необходимо производить в зависимости от их местоположения и назначения согласно ГОСТам, каталогам сертифицированных изделий.</w:t>
      </w:r>
    </w:p>
    <w:p w:rsidR="006B159C" w:rsidRPr="00140871" w:rsidRDefault="006B159C" w:rsidP="001D0D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Дорожные ограждения и временные ограждения строительных площадок и участков производства строительно-монтажных работ устанавливаются в соответствии с ГОСТами.</w:t>
      </w:r>
    </w:p>
    <w:p w:rsidR="006B159C" w:rsidRPr="00140871" w:rsidRDefault="006B159C" w:rsidP="001D0D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7.46. На общественных территориях, территориях жилой застройки и территориях рекреационного назначения запрещается установка глухих и железобетонных ограждений. Применяются декоративные ограждения.</w:t>
      </w:r>
    </w:p>
    <w:p w:rsidR="006B159C" w:rsidRPr="00140871" w:rsidRDefault="006B159C" w:rsidP="001D0D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участках, где существует возможность заезда автотранспорта на тротуары, пешеходные дорожки, грунт, мягкие покрытия, газоны и озелененные территории, допускается устанавливать устройства, препятствующие заезду автотранспорта, в том числе парковочные ограждения.</w:t>
      </w:r>
    </w:p>
    <w:p w:rsidR="006B159C" w:rsidRPr="00140871" w:rsidRDefault="006B159C" w:rsidP="001D0D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7.47. Установка ограждений, изготовленных из сетки-рабицы, допускается на земельных участках, на которых расположены индивидуальные жилые дома, а также на земельных участках, предназначенных для ведения садоводства, огородничества, личного подсобного хозяйства.</w:t>
      </w:r>
    </w:p>
    <w:p w:rsidR="006B159C" w:rsidRPr="00140871" w:rsidRDefault="006B159C" w:rsidP="001D0D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7.48. Ограждения зданий (в том числе индивидуальных жилых домов и многоквартирных домов), строений и сооружений (в том числе временных), расположенные на прилегающих и (или) отведенных территориях, содержатся собственниками, владельцами и пользователями указанных объектов.</w:t>
      </w:r>
    </w:p>
    <w:p w:rsidR="006B159C" w:rsidRPr="00140871" w:rsidRDefault="006B159C" w:rsidP="001D0D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Ограждение земельного участка должно содержаться в чистоте и порядке собственниками (правообладателями) земельного участка, на котором данное ограждение установлено. </w:t>
      </w:r>
    </w:p>
    <w:p w:rsidR="006B159C" w:rsidRPr="00140871" w:rsidRDefault="006B159C" w:rsidP="001D0D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Временные ограждения, устанавливаемые на строительных площадках и участках производства строительно-монтажных, земляных работ, содержатся лицами, осуществляющими данные работы.</w:t>
      </w:r>
    </w:p>
    <w:p w:rsidR="006B159C" w:rsidRPr="00140871" w:rsidRDefault="006B159C" w:rsidP="001D0D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Дорожные ограждения содержатся специализированной организацией, осуществляющей содержание и уборку дорог.</w:t>
      </w:r>
    </w:p>
    <w:p w:rsidR="006B159C" w:rsidRPr="00140871" w:rsidRDefault="006B159C" w:rsidP="001D0D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Лица, осуществляющие содержание ограждений, обязаны обеспечить ремонт и покраску ограждений по мере необходимости, очистку от надписей, рисунков, объявлений по мере их появления.</w:t>
      </w:r>
    </w:p>
    <w:p w:rsidR="006B159C" w:rsidRPr="00140871" w:rsidRDefault="006B159C" w:rsidP="001D0D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7.49. Не допускается отклонение ограждения от вертикали. Запрещается дальнейшая эксплуатация ветхого и аварийного ограждения, а также отдельных элементов ограждения без проведения ремонта, если общая площадь разрушения превышает двадцать процентов от общей площади элемента, либо отклонение ограждения от вертикали может повлечь его падение.</w:t>
      </w:r>
    </w:p>
    <w:p w:rsidR="006B159C" w:rsidRPr="00140871" w:rsidRDefault="006B159C" w:rsidP="001D0D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7.50. Установка ограждений не должна препятствовать свободному доступу пешеходов и маломобильных групп населения к объектам образования, здравоохранения, культуры, физической культуры и спорта, социального обслуживания населения, в том числе расположенным внутри жилых кварталов.</w:t>
      </w:r>
    </w:p>
    <w:p w:rsidR="006B159C" w:rsidRPr="00140871" w:rsidRDefault="006B159C" w:rsidP="001D0D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7.51. При создании некапитальных нестационарных строений и сооружений, выполненных из легких конструкций, не предусматривающих устройство заглубленных фундаментов и подземных сооружений (объекты мелкорозничной </w:t>
      </w: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торговли, бытового обслуживания и питания, остановочные павильоны, наземные туалетные кабины, гаражи, навесы, сооружения для хранения спасательного и противопожарного имущества и инвентаря, дежурства медицинского персонала и оказания медицинской помощи пострадавшим на воде (медицинские пункты), спасательные посты, вышки, пункты проката инвентаря, платежные терминалы для оплаты услуг и штрафов, торговые автоматы, сезонные аттракционы, нестационарные строения, сооружения, временные сооружения для отдыха, сооружения сезонного гостиничного комплекса, мобильные (инвентарные) здания и сооружения, другие объекты некапитального характера) (далее - некапитальные сооружения), учитываются принципы функционального разнообразия, организации комфортной пешеходной среды, комфортной среды для общения в части обеспечения территории разнообразными сервисами, востребованными центрами притяжения людей без ущерба для комфортного передвижения по сложившимся пешеходным маршрутам.</w:t>
      </w:r>
    </w:p>
    <w:p w:rsidR="006B159C" w:rsidRPr="00140871" w:rsidRDefault="006B159C" w:rsidP="001D0D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7.52. Некапитальные объекты мелкорозничной торговли, бытового обслуживания и питания, летние (сезонные) кафе могут размещаться на территориях пешеходных зон, в парках, садах, на бульварах населенного пункта.</w:t>
      </w:r>
    </w:p>
    <w:p w:rsidR="006B159C" w:rsidRPr="00140871" w:rsidRDefault="006B159C" w:rsidP="001D0D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Такие некапитальные сооружения допускается устанавливать на твердые виды покрытия, оборудовать осветительным оборудованием, урнами и малыми контейнерами для мусора.</w:t>
      </w:r>
    </w:p>
    <w:p w:rsidR="006B159C" w:rsidRPr="00140871" w:rsidRDefault="006B159C" w:rsidP="001D0D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Некапитальные сооружения питания могут также оборудоваться туалетными кабинами.</w:t>
      </w:r>
    </w:p>
    <w:p w:rsidR="006B159C" w:rsidRPr="00140871" w:rsidRDefault="006B159C" w:rsidP="001D0D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7.53. При создании некапитальных сооружений допускается применять отделочные материалы, соответствующие архитектурно-художественному облику населенного пункта, декоративно-художественному дизайнерскому стилю благоустраиваемой территории населенного пункта, а также отвечающие условиям долговременной эксплуатации.</w:t>
      </w:r>
    </w:p>
    <w:p w:rsidR="006B159C" w:rsidRPr="00140871" w:rsidRDefault="006B159C" w:rsidP="001D0D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7.54. При остеклении витрин допускается применять безосколочные, ударостойкие материалы, безопасные упрочняющие многослойные пленочные покрытия, поликарбонатные стекла.</w:t>
      </w:r>
    </w:p>
    <w:p w:rsidR="006B159C" w:rsidRPr="00140871" w:rsidRDefault="006B159C" w:rsidP="001D0D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7.55. При проектировании мини-маркетов, мини-рынков, торговых рядов разрешается применять быстро возводимые модульные комплексы, выполняемые из легких конструкций, с учетом архитектурно-художественного облика населенного пункта.</w:t>
      </w:r>
    </w:p>
    <w:p w:rsidR="006B159C" w:rsidRPr="00140871" w:rsidRDefault="006B159C" w:rsidP="001D0D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7.56. Разрешается размещение туалетных кабин на активно посещаемых территориях населенного пункта при отсутствии или недостаточной пропускной способности общественных туалетов, в том числе в местах проведения массовых мероприятий, при крупных объектах торговли и услуг, на озелененных территориях, на автозаправочных станциях, автостоянках, при некапитальных сооружениях питания.</w:t>
      </w:r>
    </w:p>
    <w:p w:rsidR="006B159C" w:rsidRPr="00140871" w:rsidRDefault="006B159C" w:rsidP="001D0D6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B159C" w:rsidRDefault="006B159C" w:rsidP="001D0D60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Глава 8. Организация пешеходных коммуникаций, в том числе тротуаров, аллей, дорожек, тропинок.</w:t>
      </w:r>
    </w:p>
    <w:p w:rsidR="001D0D60" w:rsidRPr="00140871" w:rsidRDefault="001D0D60" w:rsidP="001D0D60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6B159C" w:rsidRPr="00140871" w:rsidRDefault="006B159C" w:rsidP="001D0D6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8.1. Тротуары, аллеи, пешеходные дорожки и тропинки (далее - пешеходные коммуникации) на территории жилой застройки проектируются с учетом создания основных и второстепенных пешеходных коммуникаций.</w:t>
      </w:r>
    </w:p>
    <w:p w:rsidR="006B159C" w:rsidRPr="00140871" w:rsidRDefault="006B159C" w:rsidP="001D0D6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 основным относятся пешеходные коммуникации, обеспечивающие связь жилых, общественных, производственных и иных зданий и сооружений с остановками общественного транспорта, социально значимыми объектами, учреждениями культуры и спорта, территориями рекреационного назначения, а также связь между основными объектами и функциональными зонами в составе </w:t>
      </w: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общественных территорий и территорий рекреационного назначения.</w:t>
      </w:r>
    </w:p>
    <w:p w:rsidR="006B159C" w:rsidRPr="00140871" w:rsidRDefault="006B159C" w:rsidP="001D0D6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второстепенным относятся пешеходные коммуникации, обеспечивающие связь между зданиями, различными объектами и элементами благоустройства в пределах благоустраиваемой территории, а также пешеходные коммуникации на озелененных территориях.</w:t>
      </w:r>
    </w:p>
    <w:p w:rsidR="006B159C" w:rsidRPr="00140871" w:rsidRDefault="006B159C" w:rsidP="001D0D6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8.2. При проектировании и благоустройстве системы пешеходных коммуникаций необходимо обеспечивать минимальное количество пересечений пешеходных коммуникаций с транспортными коммуникациями, непрерывность системы пешеходных коммуникаций, возможность безопасного, беспрепятственного и удобного передвижения людей, включая маломобильные группы населения.</w:t>
      </w:r>
    </w:p>
    <w:p w:rsidR="006B159C" w:rsidRPr="00140871" w:rsidRDefault="006B159C" w:rsidP="001D0D6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планировочной организации пешеходных тротуаров необходимо предусматривать беспрепятственный доступ к зданиям и сооружениям для маломобильных групп населения, в том числе для инвалидов и иных граждан с ограниченными возможностями передвижения и их сопровождающих в соответствии с требованиями сводов правил, национальных стандартов, отраслевых норм и настоящих Правил.</w:t>
      </w:r>
    </w:p>
    <w:p w:rsidR="006B159C" w:rsidRPr="00140871" w:rsidRDefault="006B159C" w:rsidP="001D0D6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8.3. При проектировании пешеходных коммуникаций, прилегающих к объектам транспортной инфраструктуры, допускается организовывать разделение пешеходных потоков.</w:t>
      </w:r>
    </w:p>
    <w:p w:rsidR="006B159C" w:rsidRPr="00140871" w:rsidRDefault="006B159C" w:rsidP="001D0D6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8.4. С учетом общественного мнения на сложившихся пешеходных маршрутах допускается создавать искусственные препятствия в местах использования пешеходами опасных маршрутов, а также осуществлять перенос пешеходных переходов в целях создания более удобных подходов к объектам транспортной инфраструктуры, социального обслуживания, здравоохранения, образования, культуры, физической культуры и спорта.</w:t>
      </w:r>
    </w:p>
    <w:p w:rsidR="006B159C" w:rsidRPr="00140871" w:rsidRDefault="006B159C" w:rsidP="001D0D6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8.5. Покрытие пешеходных дорожек должно быть удобным при ходьбе и устойчивым к износу.</w:t>
      </w:r>
    </w:p>
    <w:p w:rsidR="006B159C" w:rsidRPr="00140871" w:rsidRDefault="006B159C" w:rsidP="001D0D6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8.6. Пешеходные дорожки и тротуары в составе активно используемых общественных территорий в целях избежания скопления людей следует предусматривать шириной не менее 2 метров.</w:t>
      </w:r>
    </w:p>
    <w:p w:rsidR="006B159C" w:rsidRPr="00140871" w:rsidRDefault="006B159C" w:rsidP="001D0D6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тротуарах с активным потоком пешеходов уличную мебель необходимо располагать в порядке, способствующем свободному движению пешеходов.</w:t>
      </w:r>
    </w:p>
    <w:p w:rsidR="006B159C" w:rsidRPr="00140871" w:rsidRDefault="006B159C" w:rsidP="001D0D6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8.7. Пешеходные коммуникации в составе общественных территорий должны быть хорошо просматриваемыми и освещенными.</w:t>
      </w:r>
    </w:p>
    <w:p w:rsidR="006B159C" w:rsidRPr="00140871" w:rsidRDefault="006B159C" w:rsidP="001D0D6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8.8. Не допускается проектирование и создание прямолинейных пешеходных дорожек. Следует предусматривать возможности для альтернативных пешеходных маршрутов между двумя любыми точками поселения.</w:t>
      </w:r>
    </w:p>
    <w:p w:rsidR="006B159C" w:rsidRPr="00140871" w:rsidRDefault="006B159C" w:rsidP="001D0D6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8.9. При планировании пешеходных коммуникаций допускается создание мест для кратковременного отдыха пешеходов, в том числе маломобильных групп населения (например, скамьи).</w:t>
      </w:r>
    </w:p>
    <w:p w:rsidR="006B159C" w:rsidRPr="00140871" w:rsidRDefault="006B159C" w:rsidP="001D0D6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8.10. С целью создания комфортной среды для пешеходов пешеходные коммуникации возможно озеленять путем использования различных видов зеленых насаждений.</w:t>
      </w:r>
    </w:p>
    <w:p w:rsidR="006B159C" w:rsidRPr="00140871" w:rsidRDefault="006B159C" w:rsidP="001D0D6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8.11. При создании основных пешеходных коммуникаций допускается использовать твердые виды покрытия.</w:t>
      </w:r>
    </w:p>
    <w:p w:rsidR="006B159C" w:rsidRPr="00140871" w:rsidRDefault="006B159C" w:rsidP="001D0D6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Точки пересечения основных пешеходных коммуникаций с транспортными проездами, в том числе некапитальных нестационарных сооружений, могут оснащаться бордюрными пандусами.</w:t>
      </w:r>
    </w:p>
    <w:p w:rsidR="006B159C" w:rsidRPr="00140871" w:rsidRDefault="006B159C" w:rsidP="001D0D6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Лестницы, пандусы, мостики и другие подобные элементы разрешается выполнять с соблюдением равновеликой пропускной способности.</w:t>
      </w:r>
    </w:p>
    <w:p w:rsidR="006B159C" w:rsidRPr="00140871" w:rsidRDefault="006B159C" w:rsidP="001D0D6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8.12. При создании второстепенных пешеходных коммуникаций допускается </w:t>
      </w: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использовать различные виды покрытия:</w:t>
      </w:r>
    </w:p>
    <w:p w:rsidR="006B159C" w:rsidRPr="00140871" w:rsidRDefault="006B159C" w:rsidP="001D0D6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дорожки скверов, бульваров, садов населенного пункта разрешается устраивать с твердыми видами покрытия и элементами сопряжения поверхностей;</w:t>
      </w:r>
    </w:p>
    <w:p w:rsidR="006B159C" w:rsidRPr="00140871" w:rsidRDefault="006B159C" w:rsidP="001D0D6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дорожки крупных озелененных территорий и территорий рекреационного назначения разрешается устраивать с различными видами мягкого или комбинированного покрытия, пешеходные тропы - с естественным грунтовым покрытием.</w:t>
      </w:r>
    </w:p>
    <w:p w:rsidR="006B159C" w:rsidRPr="00140871" w:rsidRDefault="006B159C" w:rsidP="001D0D6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8.13. К пешеходным зонам относятся территории населенного пункта, предназначенные для пешеходного движения и свободные от автомобильного движения, за исключением автомобилей спецслужб, коммунальной и обслуживающей техники, маршрутного транспорта, транспорта для инвалидов.</w:t>
      </w:r>
    </w:p>
    <w:p w:rsidR="006B159C" w:rsidRPr="00140871" w:rsidRDefault="006B159C" w:rsidP="001D0D6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малых населенных пунктах пешеходные зоны разрешается располагать и (или) благоустраивать в центре такого населенного пункта и (или) в основном центре притяжения жителей.</w:t>
      </w:r>
    </w:p>
    <w:p w:rsidR="006B159C" w:rsidRPr="00140871" w:rsidRDefault="006B159C" w:rsidP="001D0D6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больших и крупных населенных пунктах пешеходные зоны разрешается располагать и (или) благоустраивать во всех жилых районах, парках и скверах.</w:t>
      </w:r>
    </w:p>
    <w:p w:rsidR="006B159C" w:rsidRPr="00140871" w:rsidRDefault="006B159C" w:rsidP="001D0D6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8.14. Для проектирования и (или) благоустройства пешеходной зоны возможно проведение осмотра территории совместно с представителями жителей планируемого к благоустройству квартала, микрорайона, выявление точек притяжения, с учетом интересов всех групп населения, в том числе молодежи, детей различного возраста и их родителей, пенсионеров и маломобильных групп населения.</w:t>
      </w:r>
    </w:p>
    <w:p w:rsidR="006B159C" w:rsidRPr="00140871" w:rsidRDefault="006B159C" w:rsidP="001D0D6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8.15. На велодорожках, размещаемых вдоль улиц и дорог, допускается предусматривать освещение, на территориях рекреационного назначения - озеленение.</w:t>
      </w:r>
    </w:p>
    <w:p w:rsidR="006B159C" w:rsidRPr="00140871" w:rsidRDefault="006B159C" w:rsidP="001D0D6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8.16. Для эффективного использования велосипедных коммуникаций разрешается предусматривать:</w:t>
      </w:r>
    </w:p>
    <w:p w:rsidR="006B159C" w:rsidRPr="00140871" w:rsidRDefault="006B159C" w:rsidP="001D0D6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маршруты велодорожек, интегрированные в единую замкнутую систему;</w:t>
      </w:r>
    </w:p>
    <w:p w:rsidR="006B159C" w:rsidRPr="00140871" w:rsidRDefault="006B159C" w:rsidP="001D0D6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комфортные и безопасные пересечения веломаршрутов на перекрестках с пешеходными и автомобильными коммуникациями;</w:t>
      </w:r>
    </w:p>
    <w:p w:rsidR="006B159C" w:rsidRPr="00140871" w:rsidRDefault="006B159C" w:rsidP="001D0D6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снижение общей скорости движения автомобильного транспорта на территории, в которую интегрируется велодвижение;</w:t>
      </w:r>
    </w:p>
    <w:p w:rsidR="006B159C" w:rsidRPr="00140871" w:rsidRDefault="006B159C" w:rsidP="001D0D6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организацию безбарьерной среды в зонах перепада высот на маршруте;</w:t>
      </w:r>
    </w:p>
    <w:p w:rsidR="006B159C" w:rsidRPr="00140871" w:rsidRDefault="006B159C" w:rsidP="001D0D6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д) организацию велодорожек на маршрутах, ведущих к зонам транспортно-пересадочных узлов и остановкам внеуличного транспорта;</w:t>
      </w:r>
    </w:p>
    <w:p w:rsidR="006B159C" w:rsidRPr="00140871" w:rsidRDefault="006B159C" w:rsidP="001D0D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е) безопасные велопарковки на общественных территориях поселения, в том числе в зонах транспортно-пересадочных узлов и остановок внеуличного транспорта.</w:t>
      </w:r>
    </w:p>
    <w:p w:rsidR="006B159C" w:rsidRPr="00140871" w:rsidRDefault="006B159C" w:rsidP="001D0D6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B159C" w:rsidRDefault="006B159C" w:rsidP="001D0D60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Глава 9. Обустройство территории поселения в целях обеспечения беспрепятственного передвижения по ней инвалидов и других маломобильных групп населения</w:t>
      </w:r>
    </w:p>
    <w:p w:rsidR="001D0D60" w:rsidRPr="00140871" w:rsidRDefault="001D0D60" w:rsidP="001D0D60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B159C" w:rsidRPr="00140871" w:rsidRDefault="006B159C" w:rsidP="001D0D6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9.1. При проектировании объектов благоустройства обеспечивается доступность среды населенных пунктов для маломобильных групп населения, в том числе людей старшей возрастной группы, инвалидов, людей с ограниченными (временно или постоянно) возможностями здоровья, детей младшего возраста, пешеходов с детскими колясками. </w:t>
      </w:r>
    </w:p>
    <w:p w:rsidR="006B159C" w:rsidRPr="00140871" w:rsidRDefault="006B159C" w:rsidP="001D0D6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9.2. Проектирование, строительство, установка технических средств и оборудования, способствующих передвижению маломобильных групп населения, осуществляются в том числе при новом строительстве в соответствии с утвержденной проектной документацией.</w:t>
      </w:r>
    </w:p>
    <w:p w:rsidR="006B159C" w:rsidRPr="00140871" w:rsidRDefault="006B159C" w:rsidP="001D0D6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9.3. Проектирование путей движения маломобильных групп населения, входных групп в здания и сооружения осуществляется в соответствии с требованиями сводов правил, национальных стандартов, отраслевых норм и настоящих Правил.</w:t>
      </w:r>
    </w:p>
    <w:p w:rsidR="006B159C" w:rsidRPr="00140871" w:rsidRDefault="006B159C" w:rsidP="001D0D6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9.4. При выполнении благоустройства улиц в части организации подходов к зданиям и сооружениям поверхность реконструируемой части тротуаров следует выполнять на одном уровне с существующим тротуаром или путем обеспечения плавного перехода между поверхностями тротуаров, выполненными в разных уровнях.</w:t>
      </w:r>
    </w:p>
    <w:p w:rsidR="006B159C" w:rsidRPr="00140871" w:rsidRDefault="006B159C" w:rsidP="001D0D6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Тротуары, подходы к зданиям, строениям и сооружениям, ступени и пандусы необходимо выполнять с нескользящей поверхностью.</w:t>
      </w:r>
    </w:p>
    <w:p w:rsidR="006B159C" w:rsidRPr="00140871" w:rsidRDefault="006B159C" w:rsidP="001D0D6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Поверхности тротуаров, площадок перед входом в здания, строения и сооружения, ступеней и пандусов, имеющие скользкую поверхность в холодный период времени, следует обрабатывать специальными противогололедными средствами или укрывать такие поверхности противоскользящими материалами.</w:t>
      </w:r>
    </w:p>
    <w:p w:rsidR="006B159C" w:rsidRPr="00140871" w:rsidRDefault="006B159C" w:rsidP="001D0D6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9.5. Для предупреждения инвалидов по зрению о препятствиях и опасных местах на путях их следования, в том числе на пешеходных коммуникациях общественных территорий, на путях следования в жилых и производственных зданиях, общественных зданиях и сооружениях открытого доступа населения и на прилегающих к ним участках, на объектах транспортной инфраструктуры, а также для обозначения безопасных путей следования, обозначения мест их начала и изменения направления движения, для обозначения мест посадки в маршрутные транспортные средства, мест получения услуг или информации, допускается применение тактильных наземных указателей.</w:t>
      </w:r>
    </w:p>
    <w:p w:rsidR="006B159C" w:rsidRPr="00140871" w:rsidRDefault="006B159C" w:rsidP="001D0D6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9.6. Общественные территории населенного пункта, территории, прилегающие к объектам социальной инфраструктуры, зоны транспортно-пересадочных узлов и иные центры притяжения для информирования инвалидов по зрению на путях их движения, указания направления движения, идентификации мест и возможности получения услуги могут оборудоваться тактильными мнемосхемами (тактильными мнемокартами и рельефными планами) и тактильными указателями (тактильными табличками, пиктограммами, накладками и наклейками), обеспечивающими возможность их эффективного использования инвалидами по зрению и другими категориями маломобильных групп населения, а также людьми без инвалидности.</w:t>
      </w:r>
    </w:p>
    <w:p w:rsidR="006B159C" w:rsidRPr="00140871" w:rsidRDefault="006B159C" w:rsidP="001D0D6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тактильных мнемосхемах может размещаться в том числе тактильная пространственная информация, позволяющая определить фактическое положение объектов в пространстве.</w:t>
      </w:r>
    </w:p>
    <w:p w:rsidR="006B159C" w:rsidRPr="00140871" w:rsidRDefault="006B159C" w:rsidP="001D0D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тактильных указателях может размещаться тактильная информация, необходимая инвалиду по зрению вдоль пути следования и позволяющая получать полноценную информацию для ориентирования в пространстве, предназначенная для считывания посредством осязания лицами, владеющими техникой чтения шрифта Брайля, и не владеющими данными навыками маломобильными группами населения.</w:t>
      </w:r>
    </w:p>
    <w:p w:rsidR="006B159C" w:rsidRPr="00140871" w:rsidRDefault="006B159C" w:rsidP="001D0D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B159C" w:rsidRDefault="006B159C" w:rsidP="00AA3095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Глава 10. Детские и спортивные площадки.</w:t>
      </w:r>
    </w:p>
    <w:p w:rsidR="00AA3095" w:rsidRPr="00140871" w:rsidRDefault="00AA3095" w:rsidP="00AA3095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6B159C" w:rsidRPr="00140871" w:rsidRDefault="006B159C" w:rsidP="001D0D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10.1. Проектирование, строительство, реконструкцию, капитальный ремонт, содержание и эксплуатацию детских и спортивных площадок различного функционального назначения следует осуществлять в соответствии с требованиями по охране и поддержанию здоровья человека, охране исторической и природной среды, безопасности оборудования для детских игровых и спортивных площадок.</w:t>
      </w:r>
    </w:p>
    <w:p w:rsidR="006B159C" w:rsidRPr="00140871" w:rsidRDefault="006B159C" w:rsidP="001D0D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10.2. На общественных и дворовых территориях населенного пункта поселения могут размещаться в том числе площадки следующих видов:</w:t>
      </w:r>
    </w:p>
    <w:p w:rsidR="006B159C" w:rsidRPr="00140871" w:rsidRDefault="006B159C" w:rsidP="001D0D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детские игровые площадки;</w:t>
      </w:r>
    </w:p>
    <w:p w:rsidR="006B159C" w:rsidRPr="00140871" w:rsidRDefault="006B159C" w:rsidP="001D0D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детские спортивные площадки;</w:t>
      </w:r>
    </w:p>
    <w:p w:rsidR="006B159C" w:rsidRPr="00140871" w:rsidRDefault="006B159C" w:rsidP="001D0D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спортивные площадки;</w:t>
      </w:r>
    </w:p>
    <w:p w:rsidR="006B159C" w:rsidRPr="00140871" w:rsidRDefault="006B159C" w:rsidP="001D0D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детские инклюзивные площадки;</w:t>
      </w:r>
    </w:p>
    <w:p w:rsidR="006B159C" w:rsidRPr="00140871" w:rsidRDefault="006B159C" w:rsidP="001D0D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инклюзивные спортивные площадки;</w:t>
      </w:r>
    </w:p>
    <w:p w:rsidR="006B159C" w:rsidRPr="00140871" w:rsidRDefault="006B159C" w:rsidP="001D0D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площадки для занятий активными видами спорта, в том числе скейт-площадки.</w:t>
      </w:r>
    </w:p>
    <w:p w:rsidR="006B159C" w:rsidRPr="00140871" w:rsidRDefault="006B159C" w:rsidP="001D0D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10.3. Необходимо обеспечивать создание достаточного количества площадок различных видов для свободного посещения всеми категориями населения на каждой общественной и дворовой территории.</w:t>
      </w:r>
    </w:p>
    <w:p w:rsidR="006B159C" w:rsidRPr="00140871" w:rsidRDefault="006B159C" w:rsidP="001D0D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10.4. При планировании размеров площадок (функциональных зон площадок) следует учитывать:</w:t>
      </w:r>
    </w:p>
    <w:p w:rsidR="006B159C" w:rsidRPr="00140871" w:rsidRDefault="006B159C" w:rsidP="001D0D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размеры территории, на которой будет располагаться площадка;</w:t>
      </w:r>
    </w:p>
    <w:p w:rsidR="006B159C" w:rsidRPr="00140871" w:rsidRDefault="006B159C" w:rsidP="001D0D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функциональное предназначение и состав оборудования;</w:t>
      </w:r>
    </w:p>
    <w:p w:rsidR="006B159C" w:rsidRPr="00140871" w:rsidRDefault="006B159C" w:rsidP="001D0D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требования документов по безопасности площадок (зоны безопасности оборудования);</w:t>
      </w:r>
    </w:p>
    <w:p w:rsidR="006B159C" w:rsidRPr="00140871" w:rsidRDefault="006B159C" w:rsidP="001D0D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наличие других элементов благоустройства (разделение различных функциональных зон);</w:t>
      </w:r>
    </w:p>
    <w:p w:rsidR="006B159C" w:rsidRPr="00140871" w:rsidRDefault="006B159C" w:rsidP="001D0D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д) расположение подходов к площадке;</w:t>
      </w:r>
    </w:p>
    <w:p w:rsidR="006B159C" w:rsidRPr="00140871" w:rsidRDefault="006B159C" w:rsidP="001D0D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е) пропускную способность площадки.</w:t>
      </w:r>
    </w:p>
    <w:p w:rsidR="006B159C" w:rsidRPr="00140871" w:rsidRDefault="006B159C" w:rsidP="001D0D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10.5. Планирование функционала и (или) функциональных зон площадок необходимо осуществлять с учетом:</w:t>
      </w:r>
    </w:p>
    <w:p w:rsidR="006B159C" w:rsidRPr="00140871" w:rsidRDefault="006B159C" w:rsidP="001D0D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площади земельного участка, предназначенного для размещения площадки и (или) реконструкции площадки;</w:t>
      </w:r>
    </w:p>
    <w:p w:rsidR="006B159C" w:rsidRPr="00140871" w:rsidRDefault="006B159C" w:rsidP="001D0D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предпочтений (выбора) жителей;</w:t>
      </w:r>
    </w:p>
    <w:p w:rsidR="006B159C" w:rsidRPr="00140871" w:rsidRDefault="006B159C" w:rsidP="001D0D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развития видов спорта в поселении (популярность, возможность обеспечить методическую поддержку, организовать спортивные мероприятия);</w:t>
      </w:r>
    </w:p>
    <w:p w:rsidR="006B159C" w:rsidRPr="00140871" w:rsidRDefault="006B159C" w:rsidP="001D0D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экономических возможностей для реализации проектов по благоустройству;</w:t>
      </w:r>
    </w:p>
    <w:p w:rsidR="006B159C" w:rsidRPr="00140871" w:rsidRDefault="006B159C" w:rsidP="001D0D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д) требований к безопасности площадок (технические регламенты, национальные стандарты Российской Федерации, санитарные правила и нормы);</w:t>
      </w:r>
    </w:p>
    <w:p w:rsidR="006B159C" w:rsidRPr="00140871" w:rsidRDefault="006B159C" w:rsidP="001D0D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е) природно-климатических условий;</w:t>
      </w:r>
    </w:p>
    <w:p w:rsidR="006B159C" w:rsidRPr="00140871" w:rsidRDefault="006B159C" w:rsidP="001D0D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ж) половозрастных характеристик населения, проживающего на территории квартала, микрорайона;</w:t>
      </w:r>
    </w:p>
    <w:p w:rsidR="006B159C" w:rsidRPr="00140871" w:rsidRDefault="006B159C" w:rsidP="001D0D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з) фактического наличия площадок (обеспеченности площадками с учетом их функционала) на прилегающей территории;</w:t>
      </w:r>
    </w:p>
    <w:p w:rsidR="006B159C" w:rsidRPr="00140871" w:rsidRDefault="006B159C" w:rsidP="001D0D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и) создания условий доступности площадок для всех жителей поселения, включая маломобильные группы населения;</w:t>
      </w:r>
    </w:p>
    <w:p w:rsidR="006B159C" w:rsidRPr="00140871" w:rsidRDefault="006B159C" w:rsidP="001D0D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к) структуры прилегающей жилой застройки.</w:t>
      </w:r>
    </w:p>
    <w:p w:rsidR="006B159C" w:rsidRPr="00140871" w:rsidRDefault="006B159C" w:rsidP="001D0D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10.6. Расстояние от окон жилых и общественных зданий до территорий детских и спортивных площадок должно быть не менее 20 метров, от контейнерных площадок - не менее 20 м, от гаражей – не менее 70 м, от улиц с напряжённым движением транспорта – не менее 100 м. </w:t>
      </w:r>
    </w:p>
    <w:p w:rsidR="006B159C" w:rsidRPr="00140871" w:rsidRDefault="006B159C" w:rsidP="001D0D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Для защиты территорий детских и спортивных площадок от ветра перед ними располагают защитную зону из кустарников и деревьев. </w:t>
      </w:r>
    </w:p>
    <w:p w:rsidR="006B159C" w:rsidRPr="00140871" w:rsidRDefault="006B159C" w:rsidP="001D0D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Вход на детские и спортивные площадки следует предусматривать со стороны пешеходных дорожек. </w:t>
      </w:r>
    </w:p>
    <w:p w:rsidR="006B159C" w:rsidRPr="00140871" w:rsidRDefault="006B159C" w:rsidP="001D0D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Детские площадки не должны быть проходными.</w:t>
      </w:r>
    </w:p>
    <w:p w:rsidR="006B159C" w:rsidRPr="00140871" w:rsidRDefault="006B159C" w:rsidP="001D0D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условиях существующей застройки на проездах и улицах, с которых осуществляется подход площадкам, могут устанавливаться искусственные </w:t>
      </w: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неровности, предназначенные для принудительного снижения скорости водителями.</w:t>
      </w:r>
    </w:p>
    <w:p w:rsidR="006B159C" w:rsidRPr="00140871" w:rsidRDefault="006B159C" w:rsidP="001D0D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10.7. Площадки могут быть организованы в виде отдельных площадок для различных возрастных групп жителей населенного пункта или как комплексы из игровых и спортивных площадок с зонированием по возрастным группам и интересам, а также с учетом особенностей здоровья.</w:t>
      </w:r>
    </w:p>
    <w:p w:rsidR="006B159C" w:rsidRPr="00140871" w:rsidRDefault="006B159C" w:rsidP="001D0D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обеспечения непрерывности развивающего воздействия допускается комбинировать на дворовых территориях детские игровые площадки и детские спортивные площадки, оснащение которых включает как игровые, так и физкультурно-оздоровительные, развивающие и обучающие элементы.</w:t>
      </w:r>
    </w:p>
    <w:p w:rsidR="006B159C" w:rsidRPr="00140871" w:rsidRDefault="006B159C" w:rsidP="001D0D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10.8. Допускается создавать площадки с большим разнообразием функциональных возможностей, использовать универсальное, многофункциональное оборудование (совмещающее функции нескольких типов оборудования), инклюзивное оборудование, предусматривающее возможность использования, в том числе совместного, людьми, у которых отсутствуют ограничения здоровья, препятствующие физической активности, и людьми с ограниченными возможностями здоровья.</w:t>
      </w:r>
    </w:p>
    <w:p w:rsidR="006B159C" w:rsidRPr="00140871" w:rsidRDefault="006B159C" w:rsidP="001D0D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Подбор и размещение на площадках детского игрового, спортивно-развивающего, спортивного, инклюзивного спортивно-развивающего и инклюзивного спортивного оборудования осуществляется в зависимости от потребностей населения, вида и специализации благоустраиваемой площадки, функциональной зоны площадки.</w:t>
      </w:r>
    </w:p>
    <w:p w:rsidR="006B159C" w:rsidRPr="00140871" w:rsidRDefault="006B159C" w:rsidP="001D0D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10.9. На каждой площадке следует устанавливать информационные таблички со сведениями о возрастных группах населения, для которых предназначена площадка, с правилами пользования оборудованием, включая ограничения по росту и весу, а также номерами телефонов службы спасения, скорой помощи, контактными данными лица, осуществляющего содержание и эксплуатацию площадки, по которым следует обращаться в случае неисправности или поломки оборудования площадки.</w:t>
      </w:r>
    </w:p>
    <w:p w:rsidR="006B159C" w:rsidRPr="00140871" w:rsidRDefault="006B159C" w:rsidP="001D0D6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B159C" w:rsidRDefault="006B159C" w:rsidP="001D0D60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Глава 11. Парковки (парковочные места)</w:t>
      </w:r>
    </w:p>
    <w:p w:rsidR="001D0D60" w:rsidRPr="00140871" w:rsidRDefault="001D0D60" w:rsidP="001D0D60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B159C" w:rsidRPr="00140871" w:rsidRDefault="006B159C" w:rsidP="001D0D6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11.1. Парковка (парковочное место) представляет собой специально обозначенное и при необходимости обустроенное и оборудованное место, являющееся в том числе частью автомобильной дороги и (или) примыкающее к проезжей части и (или) тротуару, обочине, эстакаде или мосту либо являющееся частью подэстакадных или подмостовых пространств, площадей и иных объектов улично-дорожной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дороги, собственника земельного участка.</w:t>
      </w:r>
    </w:p>
    <w:p w:rsidR="006B159C" w:rsidRPr="00140871" w:rsidRDefault="006B159C" w:rsidP="001D0D6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11.2. Парковки (парковочные места) в границах населенных пунктов создаются и используются в порядке, установленном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Федерации».</w:t>
      </w:r>
    </w:p>
    <w:p w:rsidR="006B159C" w:rsidRPr="00140871" w:rsidRDefault="006B159C" w:rsidP="001D0D6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11.3. На общественных и дворовых территориях населенного пункта могут размещаться в том числе площадки автостоянок и парковок следующих видов:</w:t>
      </w:r>
    </w:p>
    <w:p w:rsidR="006B159C" w:rsidRPr="00140871" w:rsidRDefault="006B159C" w:rsidP="001D0D6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автомобильные стоянки (остановки), предназначенные для кратковременного и длительного хранения автотранспорта населения, в том числе </w:t>
      </w: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приобъектные автомобильные стоянки (остановки), располагаемые на территориях, прилегающих к зданиям, строениям и сооружениям социальной, инженерной и транспортной инфраструктуры поселения (жилым, общественным и производственным зданиям, строениям и сооружениям, включая те, в которых расположены физкультурно-спортивные организации, организации культуры и другие организации), объектам рекреации;</w:t>
      </w:r>
    </w:p>
    <w:p w:rsidR="006B159C" w:rsidRPr="00140871" w:rsidRDefault="006B159C" w:rsidP="001D0D6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парковки (парковочные места), обозначенные разметкой, при необходимости обустроенные и оборудованные, являющееся в том числе частью автомобильной дороги и (или) примыкающие к проезжей части и (или) тротуару, обочине, эстакаде или мосту либо являющиеся частью подэстакадных или подмостовых пространств, площадей и иных объектов улично-дорожной сети и предназначенные для организованной стоянки транспортных средств;</w:t>
      </w:r>
    </w:p>
    <w:p w:rsidR="006B159C" w:rsidRPr="00140871" w:rsidRDefault="006B159C" w:rsidP="001D0D6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прочие автомобильные стоянки (грузовые, перехватывающие и др.) в специально выделенных и обозначенных знаками и (или) разметкой местах.</w:t>
      </w:r>
    </w:p>
    <w:p w:rsidR="006B159C" w:rsidRPr="00140871" w:rsidRDefault="006B159C" w:rsidP="001D0D6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11.4. Парковка общего пользования должна соответствовать требованиям статьи 12 Федерального закона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Федерации».</w:t>
      </w:r>
    </w:p>
    <w:p w:rsidR="006B159C" w:rsidRPr="00140871" w:rsidRDefault="006B159C" w:rsidP="001D0D6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Парковка общего пользования может быть размещена на части автомобильной дороги и (или) территории, примыкающей к проезжей части и (или) тротуару, обочине, эстакаде или мосту либо являющейся частью подэстакадных или подмостовых пространств, площадей и иных объектов улично-дорожной сети, а также в здании, строении или сооружении либо части здания, строения, сооружения.</w:t>
      </w:r>
    </w:p>
    <w:p w:rsidR="006B159C" w:rsidRPr="00140871" w:rsidRDefault="006B159C" w:rsidP="001D0D6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11.5. Решения о создании парковок общего пользования на территориях общего пользования в границах элемента планировочной структуры, застроенного многоквартирными домами, принимаются органами местного самоуправления поселения в соответствии с утвержденной документацией по планировке территории, а также с учетом мнения собственников помещений в данных многоквартирных домах, расположенных на земельных участках, прилегающих к таким территориям общего пользования. Выявление и учет мнения собственников помещений в многоквартирных домах, а также установление границ элемента планировочной структуры осуществляется в порядке, предусмотренном муниципальными нормативными правовыми актами.</w:t>
      </w:r>
    </w:p>
    <w:p w:rsidR="006B159C" w:rsidRPr="00140871" w:rsidRDefault="006B159C" w:rsidP="001D0D6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Решения о создании парковок общего пользования в границах земельного участка, относящегося к общему имуществу собственников помещений в многоквартирном доме, принимаются в соответствии с жилищным законодательством и земельным законодательством.</w:t>
      </w:r>
    </w:p>
    <w:p w:rsidR="006B159C" w:rsidRPr="00140871" w:rsidRDefault="006B159C" w:rsidP="001D0D6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11.6 Размещение парковок общего пользования осуществляется с учетом обеспечения экологической безопасности и снижения негативного воздействия на окружающую среду, здоровье и благополучие населения.</w:t>
      </w:r>
    </w:p>
    <w:p w:rsidR="006B159C" w:rsidRPr="00140871" w:rsidRDefault="006B159C" w:rsidP="001D0D6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11.7. Назначение и вместительность (количество машино-мест) парковок общего пользования определяются в соответствии с нормативами градостроительного проектирования.</w:t>
      </w:r>
    </w:p>
    <w:p w:rsidR="006B159C" w:rsidRPr="00140871" w:rsidRDefault="006B159C" w:rsidP="001D0D6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11.8. На парковках общего пользования выделяются места для стоянки транспортных средств, управляемых инвалидами, перевозящих инвалидов, в соответствии с законодательством Российской Федерации.</w:t>
      </w:r>
    </w:p>
    <w:p w:rsidR="006B159C" w:rsidRPr="00140871" w:rsidRDefault="006B159C" w:rsidP="001D0D6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Согласно статье 15 Федерального закона от 24.11.1995 № 181-ФЗ «О социальной защите инвалидов в Российской Федерации» на всех парковках общего пользования,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</w:t>
      </w: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организации, организации культуры и другие организации), мест отдыха,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настоящего абзаца в порядке, определяемом Правительством Российской Федерации.</w:t>
      </w:r>
    </w:p>
    <w:p w:rsidR="006B159C" w:rsidRPr="00140871" w:rsidRDefault="006B159C" w:rsidP="001D0D6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11.9. Установка ограждений и иных конструкций, препятствующих использованию парковок общего пользования, за исключением платных парковок, не допускается.</w:t>
      </w:r>
    </w:p>
    <w:p w:rsidR="006B159C" w:rsidRPr="00140871" w:rsidRDefault="006B159C" w:rsidP="001D0D6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11.10. Платная парковка должна соответствовать требованиям, предусмотренным статьями 12 и 13 Федерального закона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Федерации».</w:t>
      </w:r>
    </w:p>
    <w:p w:rsidR="006B159C" w:rsidRPr="00140871" w:rsidRDefault="006B159C" w:rsidP="001D0D6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11.11. Территория, на которой организована платная парковка, должна быть обозначена дорожными знаками и дорожной разметкой, оборудована автоматизированной системой оплаты в наличной или безналичной форме в соответствии с проектом организации дорожного движения.</w:t>
      </w:r>
    </w:p>
    <w:p w:rsidR="006B159C" w:rsidRPr="00140871" w:rsidRDefault="006B159C" w:rsidP="001D0D6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11.12. Владелец платной парковки обеспечивает содержание платной парковки, в том числе взимание платы за пользование платной парковкой с пользователя платной парковки.</w:t>
      </w:r>
    </w:p>
    <w:p w:rsidR="006B159C" w:rsidRPr="00140871" w:rsidRDefault="006B159C" w:rsidP="001D0D6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11.13. Взимание платы за пользование платной парковкой с пользователя платной парковки должно быть организовано с использованием автоматизированной системы оплаты в наличной или безналичной форме.</w:t>
      </w:r>
    </w:p>
    <w:p w:rsidR="006B159C" w:rsidRPr="00140871" w:rsidRDefault="006B159C" w:rsidP="001D0D6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11.14. Расстояние от границ парковок (парковочных мест) до окон жилых и общественных заданий принимается в соответствии с СанПиН 2.2.1/2.1.1.1200-03 «Санитарно-защитные зоны и санитарная классификация предприятий, сооружений и иных объектов».</w:t>
      </w:r>
    </w:p>
    <w:p w:rsidR="006B159C" w:rsidRPr="00140871" w:rsidRDefault="006B159C" w:rsidP="001D0D6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11.15. Покрытие парковок (парковочных мест) должно быть твердым. Сопряжение покрытия парковки (парковочных мест) с проезжей частью необходимо выполнять в одном уровне без укладки бортового камня.</w:t>
      </w:r>
    </w:p>
    <w:p w:rsidR="006B159C" w:rsidRPr="00140871" w:rsidRDefault="006B159C" w:rsidP="001D0D6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11.16. Разделительные элементы на парковках (парковочных местах) могут быть выполнены в виде разметки (белых полос), озелененных полос (газонов), контейнерного озеленения.</w:t>
      </w:r>
    </w:p>
    <w:p w:rsidR="006B159C" w:rsidRPr="00140871" w:rsidRDefault="006B159C" w:rsidP="001D0D6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11.17. На придомовых и прилегающих территориях запрещается самовольная установка железобетонных блоков и плит, столбов, ограждений, шлагбаумов, цепей, объектов, сооружений и других устройств, перекрывающих проезд транспортных средств.</w:t>
      </w:r>
    </w:p>
    <w:p w:rsidR="006B159C" w:rsidRPr="00140871" w:rsidRDefault="006B159C" w:rsidP="001D0D6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11.18. Организацию заездов на площадки автостоянок рекомендуется предусматривать на расстоянии не менее 15 м от конца или начала посадочных площадок остановок общественного пассажирского транспорта.</w:t>
      </w:r>
    </w:p>
    <w:p w:rsidR="006B159C" w:rsidRPr="00140871" w:rsidRDefault="006B159C" w:rsidP="001D0D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11.19. Допускается размещение и хранение личного легкового автотранспорта на дворовых и внутриквартальных территориях жилой застройки населенных пунктов в один ряд в отведенных для этой цели местах, с обеспечением беспрепятственного продвижения уборочной и специальной техники.</w:t>
      </w:r>
    </w:p>
    <w:p w:rsidR="006B159C" w:rsidRPr="00140871" w:rsidRDefault="006B159C" w:rsidP="001D0D6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B159C" w:rsidRDefault="006B159C" w:rsidP="001D0D60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Глава 12. Площадки для выгула животных</w:t>
      </w:r>
    </w:p>
    <w:p w:rsidR="001D0D60" w:rsidRPr="00140871" w:rsidRDefault="001D0D60" w:rsidP="001D0D60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B159C" w:rsidRPr="00140871" w:rsidRDefault="006B159C" w:rsidP="001D0D6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12.1. Выгул животных разрешается на площадках для выгула животных.</w:t>
      </w:r>
    </w:p>
    <w:p w:rsidR="006B159C" w:rsidRPr="00140871" w:rsidRDefault="006B159C" w:rsidP="001D0D6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Площадки для выгула животных размещаются за пределами санитарной зоны источников водоснабжения первого и второго поясов в парках, лесопарках, иных территориях общего пользования.</w:t>
      </w:r>
    </w:p>
    <w:p w:rsidR="006B159C" w:rsidRPr="00140871" w:rsidRDefault="006B159C" w:rsidP="001D0D6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Расстояние от границы площадок для выгула животных до окон жилых и </w:t>
      </w: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общественных зданий должно быть не менее 40 метров.</w:t>
      </w:r>
    </w:p>
    <w:p w:rsidR="006B159C" w:rsidRPr="00140871" w:rsidRDefault="006B159C" w:rsidP="001D0D6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Размеры площадок для выгула животных не должны превышать </w:t>
      </w:r>
      <w:r w:rsidRPr="00140871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600</w:t>
      </w: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кв. м.</w:t>
      </w:r>
    </w:p>
    <w:p w:rsidR="006B159C" w:rsidRPr="00140871" w:rsidRDefault="006B159C" w:rsidP="001D0D6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территориях площадок для выгула животных устанавливаются ограждение, специальное тренировочное оборудование, навес в части площадки, предназначенной для владельцев собак, скамьи, урны, ящик для одноразовых пакетов с фекальной урной, осветительное оборудование, информационный стенд.</w:t>
      </w:r>
    </w:p>
    <w:p w:rsidR="006B159C" w:rsidRPr="00140871" w:rsidRDefault="006B159C" w:rsidP="001D0D6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12.2. Ограждение площадки следует выполнять из легкой металлической сетки высотой не менее </w:t>
      </w:r>
      <w:r w:rsidRPr="00140871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1,5 м</w:t>
      </w: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При этом следует учитывать, что расстояние между элементами и секциями ограждения, его нижним краем и землей не должно позволить животному покинуть площадку или причинить себе травму.</w:t>
      </w:r>
    </w:p>
    <w:p w:rsidR="006B159C" w:rsidRPr="00140871" w:rsidRDefault="006B159C" w:rsidP="001D0D6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территории площадки должен быть установлен информационный стенд с правилами пользования площадкой.</w:t>
      </w:r>
    </w:p>
    <w:p w:rsidR="006B159C" w:rsidRPr="00140871" w:rsidRDefault="006B159C" w:rsidP="001D0D6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12.3. Покрытие площадки для выгула животных должно иметь ровную поверхность, обеспечивающую хороший дренаж, не травмирующую конечности животных (газонное, песчаное, песчано-земляное), а также быть удобным для регулярной уборки и обновления.</w:t>
      </w:r>
    </w:p>
    <w:p w:rsidR="006B159C" w:rsidRPr="00140871" w:rsidRDefault="006B159C" w:rsidP="001D0D6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Поверхность части площадки, предназначенной для владельцев животных, должна быть с твердым или комбинированным видом покрытия (плитка, утопленная в газон и др.).</w:t>
      </w:r>
    </w:p>
    <w:p w:rsidR="006B159C" w:rsidRPr="00140871" w:rsidRDefault="006B159C" w:rsidP="001D0D6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Подход к площадке следует оборудовать твердым видом покрытия. </w:t>
      </w:r>
    </w:p>
    <w:p w:rsidR="006B159C" w:rsidRPr="00140871" w:rsidRDefault="006B159C" w:rsidP="001D0D6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12.</w:t>
      </w:r>
      <w:r w:rsidR="00AA30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Благоустройство и содержание площадок для выгула животных, являющихся общим имуществом в многоквартирном доме, производят собственники помещений в многоквартирном доме либо лицо, ими уполномоченное. </w:t>
      </w:r>
    </w:p>
    <w:p w:rsidR="006B159C" w:rsidRPr="00140871" w:rsidRDefault="006B159C" w:rsidP="001D0D6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иных случаях благоустройство и содержание площадок для выгула животных осуществляется уполномоченным органом за счет средств бюджета.</w:t>
      </w:r>
    </w:p>
    <w:p w:rsidR="006B159C" w:rsidRPr="00140871" w:rsidRDefault="006B159C" w:rsidP="001D0D6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12.</w:t>
      </w:r>
      <w:r w:rsidR="00AA30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В перечень видов работ по содержанию площадок для выгула животных допускается включать:</w:t>
      </w:r>
    </w:p>
    <w:p w:rsidR="006B159C" w:rsidRPr="00140871" w:rsidRDefault="006B159C" w:rsidP="001D0D6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содержание покрытия в летний и зимний периоды, в том числе:</w:t>
      </w:r>
    </w:p>
    <w:p w:rsidR="006B159C" w:rsidRPr="00140871" w:rsidRDefault="006B159C" w:rsidP="001D0D6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очистку и подметание территории площадки;</w:t>
      </w:r>
    </w:p>
    <w:p w:rsidR="006B159C" w:rsidRPr="00140871" w:rsidRDefault="006B159C" w:rsidP="001D0D6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мойку территории площадки;</w:t>
      </w:r>
    </w:p>
    <w:p w:rsidR="006B159C" w:rsidRPr="00140871" w:rsidRDefault="006B159C" w:rsidP="001D0D6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посыпку и обработку территории площадки противогололедными средствами, безопасными для животных (например, песок и мелкая гравийная крошка);</w:t>
      </w:r>
    </w:p>
    <w:p w:rsidR="006B159C" w:rsidRPr="00140871" w:rsidRDefault="006B159C" w:rsidP="001D0D6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текущий ремонт;</w:t>
      </w:r>
    </w:p>
    <w:p w:rsidR="006B159C" w:rsidRPr="00140871" w:rsidRDefault="006B159C" w:rsidP="001D0D6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содержание элементов благоустройства площадки для выгула животных, в том числе:</w:t>
      </w:r>
    </w:p>
    <w:p w:rsidR="006B159C" w:rsidRPr="00140871" w:rsidRDefault="006B159C" w:rsidP="001D0D6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наполнение ящика для одноразовых пакетов;</w:t>
      </w:r>
    </w:p>
    <w:p w:rsidR="006B159C" w:rsidRPr="00140871" w:rsidRDefault="006B159C" w:rsidP="001D0D6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очистку урн;</w:t>
      </w:r>
    </w:p>
    <w:p w:rsidR="006B159C" w:rsidRPr="00140871" w:rsidRDefault="006B159C" w:rsidP="001D0D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текущий ремонт.</w:t>
      </w:r>
    </w:p>
    <w:p w:rsidR="006B159C" w:rsidRPr="00140871" w:rsidRDefault="006B159C" w:rsidP="006B159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90EB9" w:rsidRDefault="006B159C" w:rsidP="00AA3095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Глава 13. Прокладка, переустройство, ремонт и содержание подземных коммуникаций на территориях общего пользования</w:t>
      </w:r>
    </w:p>
    <w:p w:rsidR="00AA3095" w:rsidRPr="00140871" w:rsidRDefault="00AA3095" w:rsidP="00AA3095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6B159C" w:rsidRPr="00140871" w:rsidRDefault="006B159C" w:rsidP="00AA309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13.1. Предпочтительным способом прокладки и переустройства подземных сооружений на территориях общего пользования является закрытый способ без вскрытия благоустроенной поверхности. При отсутствии технической возможности прокладки и переустройства подземных сооружений закрытым способом допускается применение открытого способа. </w:t>
      </w:r>
    </w:p>
    <w:p w:rsidR="00F33A14" w:rsidRPr="00140871" w:rsidRDefault="00F33A14" w:rsidP="00AA309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Производство земляных работ  должно осуществляться с соблюдением требований, установленных постановлением Госстроя России от 17.09.2002 № 123 </w:t>
      </w: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«О принятии строительных норм и правил Российской Федерации «Безопасность труда в строительстве. Часть 2. Строительное производство. СНиП 12-04-2002».</w:t>
      </w:r>
    </w:p>
    <w:p w:rsidR="006B159C" w:rsidRPr="00140871" w:rsidRDefault="006B159C" w:rsidP="00AA309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13.2. Переустройство существующих и прокладка новых подземных коммуникаций должны производиться до начала или в период реконструкции территорий общего пользования, а также при выполнении других работ по благоустройству территории. </w:t>
      </w:r>
    </w:p>
    <w:p w:rsidR="006B159C" w:rsidRPr="00140871" w:rsidRDefault="006B159C" w:rsidP="00AA309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13.3. Прокладка </w:t>
      </w:r>
      <w:bookmarkStart w:id="22" w:name="_Hlk22308913"/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подземных сооружений и коммуникаций</w:t>
      </w:r>
      <w:bookmarkEnd w:id="22"/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а также переустройство или ремонт уже существующих и подлежащих реконструкции или капитальному ремонту осуществляются по совмещённым графикам в сроки, предусмотренные сводным планом, до начала дорожных работ и работ по благоустройству на основании разрешений и технических условий, выданных соответствующими организациями. </w:t>
      </w:r>
    </w:p>
    <w:p w:rsidR="006B159C" w:rsidRPr="00140871" w:rsidRDefault="006B159C" w:rsidP="00AA309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13.4. Процедура предоставления разрешения на осуществление земляных работ осуществляется на территории поселения уполномоченным органом местного самоуправления в случае проведения земляных работ </w:t>
      </w:r>
      <w:bookmarkStart w:id="23" w:name="_Hlk104286455"/>
      <w:r w:rsidRPr="00140871">
        <w:rPr>
          <w:rFonts w:ascii="Arial" w:eastAsia="Times New Roman" w:hAnsi="Arial" w:cs="Arial"/>
          <w:sz w:val="24"/>
          <w:szCs w:val="24"/>
          <w:lang w:eastAsia="ru-RU"/>
        </w:rPr>
        <w:t>при отсутствии разрешения на строительство на участке проведения земляных работ</w:t>
      </w:r>
      <w:bookmarkEnd w:id="23"/>
      <w:r w:rsidRPr="00140871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6B159C" w:rsidRPr="00140871" w:rsidRDefault="006B159C" w:rsidP="00AA309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на землях или земельных участках, находящихся в государственной или муниципальной собственности, используемых без их предоставления и установления сервитута;</w:t>
      </w:r>
    </w:p>
    <w:p w:rsidR="006B159C" w:rsidRPr="00140871" w:rsidRDefault="006B159C" w:rsidP="00AA309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на земельном участке, относящемся к общему имуществу собственников помещений в многоквартирном доме.</w:t>
      </w:r>
    </w:p>
    <w:p w:rsidR="006B159C" w:rsidRPr="00140871" w:rsidRDefault="006B159C" w:rsidP="00AA309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 земляными работами понимаются работы, связанные с разрытием грунта или вскрытием дорожных и иных искусственных покрытий.</w:t>
      </w:r>
    </w:p>
    <w:p w:rsidR="006B159C" w:rsidRPr="00140871" w:rsidRDefault="006B159C" w:rsidP="00AA309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4" w:name="_Hlk10560126"/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Органом местного самоуправления, уполномоченным на предоставление разрешения на осуществление земляных работ, является Администрация поселения.</w:t>
      </w:r>
    </w:p>
    <w:bookmarkEnd w:id="24"/>
    <w:p w:rsidR="006B159C" w:rsidRPr="00140871" w:rsidRDefault="006B159C" w:rsidP="00AA309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13.5. Разрешение на осуществление земляных работ не предоставляется в случае необходимости проведения земляных работ в результате аварий. В этом случае лицом, устраняющим последствия аварии, до начала осуществления земляных работ в орган местного самоуправления, указанный в пункте 13.4 настоящих Правил, направляется уведомление о проведении земляных работ.</w:t>
      </w:r>
    </w:p>
    <w:p w:rsidR="006B159C" w:rsidRPr="00140871" w:rsidRDefault="006B159C" w:rsidP="00AA309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 аварией в настоящих Правилах понимается опасное техногенное происшествие, создающее на объекте, определенной территории или акватории угрозу жизни и здоровью людей и приводящее к разрушению или повреждению зданий, сооружений, оборудования и транспортных средств, нарушению производственного или транспортного процесса, нанесению ущерба окружающей среде.</w:t>
      </w:r>
    </w:p>
    <w:p w:rsidR="006B159C" w:rsidRPr="00140871" w:rsidRDefault="006B159C" w:rsidP="00AA309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если земляные работы в результате аварий необходимо провести в нерабочий день, соответствующее уведомление направляется в уполномоченный орган в ближайший рабочий день.</w:t>
      </w:r>
    </w:p>
    <w:p w:rsidR="006B159C" w:rsidRPr="00140871" w:rsidRDefault="006B159C" w:rsidP="00AA309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13.6. Для получения разрешения на осуществление земляных работ физическое и юридическое лицо, заинтересованное в получении разрешения на осуществление земляных работ (далее — заявитель), самостоятельно или через уполномоченного им представителя подает в уполномоченный орган заявление и следующие документы:</w:t>
      </w:r>
    </w:p>
    <w:p w:rsidR="006B159C" w:rsidRPr="00140871" w:rsidRDefault="006B159C" w:rsidP="00AA30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лица, а также доверенность, подтверждающая полномочии представителя;</w:t>
      </w:r>
    </w:p>
    <w:p w:rsidR="006B159C" w:rsidRPr="00140871" w:rsidRDefault="006B159C" w:rsidP="00AA30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5" w:name="sub_42"/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правоустанавливающие документы на земельный участок, на котором предполагается осуществление земляных работ, включая соглашение об установлении сервитута (если оно заключалось);</w:t>
      </w:r>
    </w:p>
    <w:bookmarkEnd w:id="25"/>
    <w:p w:rsidR="006B159C" w:rsidRPr="00140871" w:rsidRDefault="006B159C" w:rsidP="00AA30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3) разрешение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 в случае, если соответствующий земельный участок не был предоставлен заявителю и отсутствует соглашение об установлении сервитута;</w:t>
      </w:r>
    </w:p>
    <w:p w:rsidR="006B159C" w:rsidRPr="00140871" w:rsidRDefault="006B159C" w:rsidP="00AA30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4) </w:t>
      </w:r>
      <w:bookmarkStart w:id="26" w:name="_Hlk10556166"/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акт, определяющий состояние элементов благоустройства до начала работ и объемы восстановления</w:t>
      </w:r>
      <w:bookmarkEnd w:id="26"/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6B159C" w:rsidRPr="00140871" w:rsidRDefault="006B159C" w:rsidP="00AA30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5) схема благоустройства земельного участка, на котором предполагается осуществить земляные работы, </w:t>
      </w:r>
      <w:bookmarkStart w:id="27" w:name="_Hlk104283762"/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 графиками проведения земляных работ, </w:t>
      </w:r>
      <w:bookmarkStart w:id="28" w:name="_Hlk104282909"/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засыпки траншей и котлованов, восстановления дорожных покрытий, тротуаров, газонов и других разрытых участков, последующих </w:t>
      </w:r>
      <w:bookmarkEnd w:id="27"/>
      <w:bookmarkEnd w:id="28"/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 по благоустройству (далее — схема благоустройства земельного участка);</w:t>
      </w:r>
    </w:p>
    <w:p w:rsidR="006B159C" w:rsidRPr="00140871" w:rsidRDefault="006B159C" w:rsidP="00AA30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схема земельного участка (ситуационный план), на котором предполагается осуществление земляных работ, с отметкой о согласовании муниципальными организациями, обслуживающими дорожное покрытие, тротуары, газоны, а также отвечающими за сохранность инженерных коммуникаций, и с указанием информации о видах, перечне и объемах работ, о точных адресных ориентирах начала и окончания вскрываемого участка производства работ, информации, в том числе контактной, о лицах, ответственных за производство работ, заказчике, подрядных организациях, о способе прокладки и переустройства подземных сооружений, о сроках выполнения земляных работ, а также о порядке информирования граждан о проводимых земляных работах и сроках их завершения;</w:t>
      </w:r>
    </w:p>
    <w:p w:rsidR="006B159C" w:rsidRPr="00140871" w:rsidRDefault="006B159C" w:rsidP="00AA30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7) </w:t>
      </w:r>
      <w:bookmarkStart w:id="29" w:name="_Hlk10813309"/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схема движения транспорта и (или) пешеходов в случае, если земляные работы связаны с вскрытием дорожных покрытий, с отметкой о согласовании управлением Государственной инспекции безопасности дорожного движения Главного управления внутренних дел по </w:t>
      </w:r>
      <w:r w:rsidR="00090EB9" w:rsidRPr="0014087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Иркутской области </w:t>
      </w: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(структурным подразделением (его должностным лицом) управления ГИБДД)</w:t>
      </w:r>
      <w:bookmarkEnd w:id="29"/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6B159C" w:rsidRPr="00140871" w:rsidRDefault="006B159C" w:rsidP="00AA30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0" w:name="sub_10042"/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если земляные работы предполагается осуществить на земельном участке, относящемся к общему имуществу собственников помещении в многоквартирном доме, заявителем к заявлению должен быть приложен документ, подтверждающий согласие этих собственников, управляющей компании, товарищества собственников жилья или жилищно-строительного кооператива на проведение земляных работ. Такое согласие на проведение земляных работ не требуется в случае предоставления заявителем правоустанавливающего документа на земельный участок.</w:t>
      </w:r>
    </w:p>
    <w:p w:rsidR="006B159C" w:rsidRPr="00140871" w:rsidRDefault="006B159C" w:rsidP="00AA30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Не допускается требовать </w:t>
      </w:r>
      <w:r w:rsidR="005629AE"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заявителя представления иных документов, за исключением предусмотренных настоящим пунктом.</w:t>
      </w:r>
    </w:p>
    <w:p w:rsidR="006B159C" w:rsidRPr="00140871" w:rsidRDefault="006B159C" w:rsidP="00AA30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13.7. Срок действия разрешения на осуществление земляных работ может быть продлен в случае возникновения причин, не позволяющих закончить земляные работы в сроки, указанные в разрешении, по письменному обращению заявителя в уполномоченный орган, поданного не позднее, чем за </w:t>
      </w:r>
      <w:r w:rsidRPr="00140871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три дня</w:t>
      </w: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 окончания срока его действия. Решение о продлении срока действия разрешения на осуществление земляных работ принимается уполномоченным органом в течение </w:t>
      </w:r>
      <w:r w:rsidRPr="00140871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трех рабочих дней</w:t>
      </w: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 даты регистрации обращения заявителя о продлении.</w:t>
      </w:r>
    </w:p>
    <w:p w:rsidR="006B159C" w:rsidRPr="00140871" w:rsidRDefault="006B159C" w:rsidP="00AA30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13.8. Для переоформления разрешения на осуществление земляных работ в случае изменения организации, производящей работы, необходимо представить следующие документы:</w:t>
      </w:r>
    </w:p>
    <w:p w:rsidR="006B159C" w:rsidRPr="00140871" w:rsidRDefault="006B159C" w:rsidP="00AA30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письмо о переоформлении разрешения;</w:t>
      </w:r>
    </w:p>
    <w:p w:rsidR="006B159C" w:rsidRPr="00140871" w:rsidRDefault="006B159C" w:rsidP="00AA30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заявление на получение разрешения на осуществление земляных работ;</w:t>
      </w:r>
    </w:p>
    <w:p w:rsidR="006B159C" w:rsidRPr="00140871" w:rsidRDefault="006B159C" w:rsidP="00AA30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копию договора с подрядной организацией на выполнение работ (подтверждающего указанное изменение).</w:t>
      </w:r>
    </w:p>
    <w:p w:rsidR="006B159C" w:rsidRPr="00140871" w:rsidRDefault="006B159C" w:rsidP="00AA30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Решение о переоформлении разрешения на осуществление земляных работ принимается уполномоченным органом в течение </w:t>
      </w:r>
      <w:r w:rsidRPr="00140871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трех рабочих дней</w:t>
      </w: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 даты регистрации обращения заявителя о переоформлении.</w:t>
      </w:r>
    </w:p>
    <w:p w:rsidR="006B159C" w:rsidRPr="00140871" w:rsidRDefault="006B159C" w:rsidP="00AA30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1" w:name="sub_1005"/>
      <w:bookmarkEnd w:id="30"/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13.9. Документы и информация, указанные в подпункте 2 и 3 пункта 13.6 настоящих Правил, запрашиваются уполномоченным органом в органах государственной власти и местного самоуправления, в распоряжении которых они находятся, если заявитель не представил такие документы и информацию самостоятельно.</w:t>
      </w:r>
    </w:p>
    <w:p w:rsidR="006B159C" w:rsidRPr="00140871" w:rsidRDefault="006B159C" w:rsidP="00AA30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2" w:name="sub_1006"/>
      <w:bookmarkEnd w:id="31"/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13.10. На схеме благоустройства земельного участка отображаются:</w:t>
      </w:r>
    </w:p>
    <w:p w:rsidR="006B159C" w:rsidRPr="00140871" w:rsidRDefault="006B159C" w:rsidP="00AA30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дорожные покрытия, покрытия площадок и других объектов благоустройства;</w:t>
      </w:r>
    </w:p>
    <w:p w:rsidR="006B159C" w:rsidRPr="00140871" w:rsidRDefault="006B159C" w:rsidP="00AA30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существующие и проектируемые инженерные сети;</w:t>
      </w:r>
    </w:p>
    <w:p w:rsidR="006B159C" w:rsidRPr="00140871" w:rsidRDefault="006B159C" w:rsidP="00AA30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существующие, сохраняемые, сносимые (перемещаемые) и проектируемые зеленые насаждения, объекты и элементы благоустройства;</w:t>
      </w:r>
    </w:p>
    <w:p w:rsidR="006B159C" w:rsidRPr="00140871" w:rsidRDefault="006B159C" w:rsidP="00AA30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ассортимент и стоимость проектируемого посадочного материала, объемы и стоимость работ по благоустройству и озеленению; </w:t>
      </w:r>
    </w:p>
    <w:p w:rsidR="006B159C" w:rsidRPr="00140871" w:rsidRDefault="006B159C" w:rsidP="00AA30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объекты и элементы благоустройства земельного участка.</w:t>
      </w:r>
    </w:p>
    <w:p w:rsidR="006B159C" w:rsidRPr="00140871" w:rsidRDefault="006B159C" w:rsidP="00AA30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 схеме благоустройства земельного участка прикладывается </w:t>
      </w:r>
      <w:bookmarkStart w:id="33" w:name="_Hlk10636188"/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графики проведения земляных работ, засыпки траншей и котлованов, восстановления дорожных покрытий, тротуаров, газонов и других разрытых участков, последующих работ по благоустройству</w:t>
      </w:r>
      <w:bookmarkEnd w:id="33"/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6B159C" w:rsidRPr="00140871" w:rsidRDefault="006B159C" w:rsidP="00AA30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13.11. Акт, определяющий состояние элементов благоустройства до начала работ и объемы восстановления, составляется в произвольной форме с участием представителей Администрации поселения и заинтересованных сторон с привлечением специализированной организации, которая будет осуществлять восстановление благоустройства.</w:t>
      </w:r>
    </w:p>
    <w:p w:rsidR="006B159C" w:rsidRPr="00140871" w:rsidRDefault="006B159C" w:rsidP="00AA30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13.12. Отметку о согласовании </w:t>
      </w:r>
      <w:bookmarkStart w:id="34" w:name="_Hlk10814035"/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управлением Государственной инспекции безопасности дорожного движения Главного управления внутренних дел по </w:t>
      </w:r>
      <w:r w:rsidR="00090EB9" w:rsidRPr="0014087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Иркутской области</w:t>
      </w: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(структурным подразделением (его должностным лицом) управления ГИБДД)</w:t>
      </w:r>
      <w:bookmarkEnd w:id="34"/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схемы движения транспорта и (или) пешеходов необходимо получить в случае, если земляные </w:t>
      </w:r>
      <w:bookmarkStart w:id="35" w:name="_Hlk10813944"/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работы связаны с вскрытием дорожных покрытий</w:t>
      </w:r>
      <w:r w:rsidR="00AA30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местах движения транспорта и пешеходов</w:t>
      </w:r>
      <w:bookmarkEnd w:id="35"/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6B159C" w:rsidRPr="00140871" w:rsidRDefault="006B159C" w:rsidP="00AA30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13.13. Решение о предоставлении или об отказе в предоставлении разрешения на осуществление земляных работ принимается уполномоченным органом в течение </w:t>
      </w:r>
      <w:r w:rsidRPr="00140871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семи рабочих дней</w:t>
      </w: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 дня регистрации уполномоченным органом заявления о выдаче разрешения на осуществление земляных работ и в течение </w:t>
      </w:r>
      <w:r w:rsidRPr="00140871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трех рабочих дней</w:t>
      </w: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 дня принятия указанного решения по выбору заявителя выдается на руки или направляется заказным письмом с приложением документа, предусмотренного </w:t>
      </w:r>
      <w:hyperlink w:anchor="sub_42" w:history="1">
        <w:r w:rsidRPr="00140871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подпунктом</w:t>
        </w:r>
      </w:hyperlink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 пункта 13.6 настоящих Правил.</w:t>
      </w:r>
    </w:p>
    <w:p w:rsidR="006B159C" w:rsidRPr="00140871" w:rsidRDefault="006B159C" w:rsidP="00AA30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разрешении на проведение земляных работ должны быть указаны: </w:t>
      </w:r>
    </w:p>
    <w:p w:rsidR="006B159C" w:rsidRPr="00140871" w:rsidRDefault="006B159C" w:rsidP="00AA30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1) вид, перечень и объемы земляных работ; </w:t>
      </w:r>
    </w:p>
    <w:p w:rsidR="006B159C" w:rsidRPr="00140871" w:rsidRDefault="006B159C" w:rsidP="00AA30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точные адресные ориентиры начала и окончания вскрываемого участка производства земляных работ;</w:t>
      </w:r>
    </w:p>
    <w:p w:rsidR="006B159C" w:rsidRPr="00140871" w:rsidRDefault="006B159C" w:rsidP="00AA30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лицо, ответственное за производство земляных работ, заказчик, подрядные организации, с информацией об их местонахождении и телефонах для связи, иной контактной информацией;</w:t>
      </w:r>
    </w:p>
    <w:p w:rsidR="006B159C" w:rsidRPr="00140871" w:rsidRDefault="006B159C" w:rsidP="00AA30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способ прокладки и переустройства подземных сооружений;</w:t>
      </w:r>
    </w:p>
    <w:p w:rsidR="006B159C" w:rsidRPr="00140871" w:rsidRDefault="006B159C" w:rsidP="00AA30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сроки выполнения земляных работ, засыпки траншей и котлованов, восстановления дорожных покрытий, тротуаров, газонов и других разрытых участков;</w:t>
      </w:r>
    </w:p>
    <w:p w:rsidR="006B159C" w:rsidRPr="00140871" w:rsidRDefault="006B159C" w:rsidP="00AA30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порядок информирования граждан о проводимых земляных работах и сроках их завершения.</w:t>
      </w:r>
    </w:p>
    <w:p w:rsidR="006B159C" w:rsidRPr="00140871" w:rsidRDefault="006B159C" w:rsidP="00AA30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6" w:name="sub_1007"/>
      <w:bookmarkEnd w:id="32"/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13.14. Процедура предоставления разрешения на осуществление земляных работ осуществляется без взимания платы с заявителя.</w:t>
      </w:r>
    </w:p>
    <w:p w:rsidR="006B159C" w:rsidRPr="00140871" w:rsidRDefault="006B159C" w:rsidP="00AA30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7" w:name="sub_1008"/>
      <w:bookmarkEnd w:id="36"/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13.15. Основаниями для отказа в предоставлении разрешения на осуществление земляных работ являются:</w:t>
      </w:r>
    </w:p>
    <w:bookmarkEnd w:id="37"/>
    <w:p w:rsidR="006B159C" w:rsidRPr="00140871" w:rsidRDefault="006B159C" w:rsidP="00AA30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обращение в орган, не уполномоченный на принятие решения о предоставлении разрешения на осуществление земляных работ;</w:t>
      </w:r>
    </w:p>
    <w:p w:rsidR="006B159C" w:rsidRPr="00140871" w:rsidRDefault="006B159C" w:rsidP="00AA30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2) отсутствие документов, предусмотренных </w:t>
      </w:r>
      <w:hyperlink w:anchor="sub_1004" w:history="1">
        <w:r w:rsidRPr="00140871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пунктом</w:t>
        </w:r>
      </w:hyperlink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13.6 настоящих Правил;</w:t>
      </w:r>
    </w:p>
    <w:p w:rsidR="006B159C" w:rsidRPr="00140871" w:rsidRDefault="006B159C" w:rsidP="00AA30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отсутствие у заявителя оснований по использованию земли или земельного участка, на которых, согласно заявлению, предполагается осуществление земляных работ;</w:t>
      </w:r>
    </w:p>
    <w:p w:rsidR="006B159C" w:rsidRPr="00140871" w:rsidRDefault="006B159C" w:rsidP="00AA30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4) нарушение </w:t>
      </w:r>
      <w:hyperlink r:id="rId8" w:history="1">
        <w:r w:rsidRPr="00140871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законодательства</w:t>
        </w:r>
      </w:hyperlink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Российской Федерации о безопасности дорожного движения;</w:t>
      </w:r>
    </w:p>
    <w:p w:rsidR="006B159C" w:rsidRPr="00140871" w:rsidRDefault="006B159C" w:rsidP="00AA30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нарушение схемой благоустройства земельного участка требований, установленных настоящими Правилами;</w:t>
      </w:r>
    </w:p>
    <w:p w:rsidR="006B159C" w:rsidRPr="00140871" w:rsidRDefault="006B159C" w:rsidP="00AA30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нарушение схемой благоустройства земельного участка установленных законодательством требований к проведению работ с повышенной опасностью в зоне расположения подземных энергетических сетей, газо- и нефтепроводов и других аналогичных подземных коммуникации и объектов.</w:t>
      </w:r>
    </w:p>
    <w:p w:rsidR="006B159C" w:rsidRPr="00140871" w:rsidRDefault="006B159C" w:rsidP="00AA30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Отказ в предоставлении разрешения на осуществление земляных работ по основаниям, не предусмотренным настоящим пунктом, не допускается.</w:t>
      </w:r>
    </w:p>
    <w:p w:rsidR="006B159C" w:rsidRPr="00140871" w:rsidRDefault="006B159C" w:rsidP="00AA30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8" w:name="sub_1009"/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13.16. В решении об отказе в предоставлении разрешения на осуществление земляных работ должно быть указано основание такого отказа, предусмотренное пунктом 13.15 настоящих Правил.</w:t>
      </w:r>
      <w:bookmarkStart w:id="39" w:name="sub_1010"/>
      <w:bookmarkEnd w:id="38"/>
    </w:p>
    <w:bookmarkEnd w:id="39"/>
    <w:p w:rsidR="006B159C" w:rsidRPr="00140871" w:rsidRDefault="006B159C" w:rsidP="00AA309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13.17. Лицо, получившее разрешение на осуществление земляных работ, обязано известить о начале работ управление Государственной инспекции безопасности дорожного движения Главного управления внутренних дел по </w:t>
      </w:r>
      <w:r w:rsidR="00090EB9" w:rsidRPr="0014087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Иркутской области</w:t>
      </w: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(структурное подразделение (его должностное лицо) управления ГИБДД) и организацию, ответственную за содержание дороги, в случае осуществления земляных работ на земельном участке, занятом или примыкающем к автомобильной дороге. </w:t>
      </w:r>
    </w:p>
    <w:p w:rsidR="006B159C" w:rsidRPr="00140871" w:rsidRDefault="006B159C" w:rsidP="00AA309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13.18. Для принятия необходимых мер предосторожности и предупреждения повреждений смежных или пересекаемых подземных коммуникаций лицо, ответственное за осуществление работ, обязано не позднее чем за </w:t>
      </w:r>
      <w:r w:rsidRPr="00140871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сутки</w:t>
      </w: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 начала работ вызвать на место представителей организаций, имеющих на участке работ подземные сети, установить совместно с ними точное расположение этих сетей и принять меры к их полной сохранности и устройству защитных сооружений. </w:t>
      </w:r>
    </w:p>
    <w:p w:rsidR="006B159C" w:rsidRPr="00140871" w:rsidRDefault="006B159C" w:rsidP="00AA309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13.19. При повреждении существующих подземных сетей, объектов благоустройства составляется акт произвольной формы с участием представителей Администрации поселения и заинтересованных сторон. В акте указываются характер и причины повреждений, размер причинённого ущерба, лица, ответственные за причинение вреда, а также меры по устранению последствий повреждений с указанием сроков их выполнения. </w:t>
      </w:r>
    </w:p>
    <w:p w:rsidR="006B159C" w:rsidRPr="00140871" w:rsidRDefault="006B159C" w:rsidP="00AA309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13.20. Лицо, осуществляющее земляные работы, в том числе в случаях, когда земляные работы проводятся без получения разрешения на осуществление земляных работ в соответствии с разрешением на строительство, обязано: </w:t>
      </w:r>
    </w:p>
    <w:p w:rsidR="006B159C" w:rsidRPr="00140871" w:rsidRDefault="006B159C" w:rsidP="00AA309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до начала работ оградить участок осуществления работ, котлованы, ямы, траншеи и канавы во избежание доступа посторонних лиц. При этом конструкция защитных ограждений должна удовлетворять следующим требованиям:</w:t>
      </w:r>
    </w:p>
    <w:p w:rsidR="006B159C" w:rsidRPr="00140871" w:rsidRDefault="006B159C" w:rsidP="00AA309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высота ограждения - не менее 1,2 м;</w:t>
      </w:r>
    </w:p>
    <w:p w:rsidR="006B159C" w:rsidRPr="00140871" w:rsidRDefault="006B159C" w:rsidP="00AA309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ограждения, примыкающие к местам массового прохода людей, должны иметь высоту не менее 2 м и оборудованы сплошным защитным козырьком; </w:t>
      </w:r>
    </w:p>
    <w:p w:rsidR="006B159C" w:rsidRPr="00140871" w:rsidRDefault="006B159C" w:rsidP="00AA309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- козырек должен выдерживать действие снеговой нагрузки, а также нагрузки от падения одиночных мелких предметов; </w:t>
      </w:r>
    </w:p>
    <w:p w:rsidR="006B159C" w:rsidRPr="00140871" w:rsidRDefault="006B159C" w:rsidP="00AA309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ограждения не должны иметь проемов, кроме ворот и калиток, контролируемых в течение рабочего времени и запираемых после его окончания;</w:t>
      </w:r>
    </w:p>
    <w:p w:rsidR="006B159C" w:rsidRPr="00140871" w:rsidRDefault="006B159C" w:rsidP="00AA309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обеспечить свободные проходы к зданиям и входам в них, а также свободные въезды во дворы, обеспечить безопасность пешеходов и безопасное пешеходное движение, включая инвалидов и другие маломобильные группы населения, на период осуществления работ;</w:t>
      </w:r>
    </w:p>
    <w:p w:rsidR="006B159C" w:rsidRPr="00140871" w:rsidRDefault="006B159C" w:rsidP="00AA309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3) обеспечить видимость ограждения и мест проведения работ для водителей и пешеходов, в том числе в темное время суток с помощью сигнальных фонарей; </w:t>
      </w:r>
    </w:p>
    <w:p w:rsidR="006B159C" w:rsidRPr="00140871" w:rsidRDefault="006B159C" w:rsidP="00AA309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4) обеспечить установку устройств аварийного освещения, информационных стендов и указателей, обеспечивающих безопасность людей и транспорта; </w:t>
      </w:r>
    </w:p>
    <w:p w:rsidR="006B159C" w:rsidRPr="00140871" w:rsidRDefault="006B159C" w:rsidP="00AA309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5) на участке, на котором разрешено закрытие всего проезда, обозначить направление объезда; </w:t>
      </w:r>
    </w:p>
    <w:p w:rsidR="006B159C" w:rsidRPr="00140871" w:rsidRDefault="006B159C" w:rsidP="00AA309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6) выставить щит с указанием наименования (фамилии, имени, отчества) лица, осуществляющего работы, номеров телефонов, фамилий ответственных за работы, сроков начала и окончания работ; </w:t>
      </w:r>
    </w:p>
    <w:p w:rsidR="006B159C" w:rsidRPr="00140871" w:rsidRDefault="006B159C" w:rsidP="00AA309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7) установить в местах перехода через траншеи, ямы, канавы переходные мостики шириной не менее 1 м, огражденные с обеих сторон перилами высотой не менее 1,1 м, со сплошной обшивкой внизу на высоту 0,15 м и с дополнительной ограждающей планкой на высоте 0,5 м от настила; </w:t>
      </w:r>
    </w:p>
    <w:p w:rsidR="006B159C" w:rsidRPr="00140871" w:rsidRDefault="006B159C" w:rsidP="00AA309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8) на проезжей части при необходимости установить через траншеи временные мосты для проезда шириной не менее 4 метров на каждую полосу движения транспорта, с расчётом на проезд автомашин с нагрузкой на заднюю ось — 10 тонн, а для въездов во дворы — не менее 3 метров с расчётом на нагрузку 7 тонн.</w:t>
      </w:r>
    </w:p>
    <w:p w:rsidR="006B159C" w:rsidRPr="00140871" w:rsidRDefault="006B159C" w:rsidP="00AA309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9) при производстве работ на больших по площади земельных участках предусматривать график выполнения работ для каждого отдельного участка. Работы на последующих участках допускается выполнять после завершения работ на предыдущих, включая благоустройство и уборку территории;</w:t>
      </w:r>
    </w:p>
    <w:p w:rsidR="006B159C" w:rsidRPr="00140871" w:rsidRDefault="006B159C" w:rsidP="00AA309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10) при производстве работ на пересечении с проезжей частью дорог с усовершенствованным покрытием прокладку подземных инженерных коммуникаций производить бестраншейным (закрытым) способом, исключающим нарушение дорожного покрытия;</w:t>
      </w:r>
    </w:p>
    <w:p w:rsidR="006B159C" w:rsidRPr="00140871" w:rsidRDefault="006B159C" w:rsidP="00AA309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11) при выезде автотранспорта со строительных площадок и участков производства земляных работ обеспечить очистку или мойку колес;</w:t>
      </w:r>
    </w:p>
    <w:p w:rsidR="006B159C" w:rsidRPr="00140871" w:rsidRDefault="006B159C" w:rsidP="00AA309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12) при производстве аварийных работ выполнять их круглосуточно, без выходных и праздничных дней;</w:t>
      </w:r>
    </w:p>
    <w:p w:rsidR="006B159C" w:rsidRPr="00140871" w:rsidRDefault="006B159C" w:rsidP="00AA309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13) по окончании земляных работ выполнить мероприятия по восстановлению поврежденных элементов благоустройства, расположенных на территории поселения, где производились земляные работы. </w:t>
      </w:r>
    </w:p>
    <w:p w:rsidR="006B159C" w:rsidRPr="00140871" w:rsidRDefault="006B159C" w:rsidP="00AA309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13.21. Вскрытие вдоль элементов улично-дорожной сети производится участками длиной: </w:t>
      </w:r>
    </w:p>
    <w:p w:rsidR="006B159C" w:rsidRPr="00140871" w:rsidRDefault="006B159C" w:rsidP="00AA309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1) для водопровода, газопровода, канализации и теплотрассы — </w:t>
      </w:r>
      <w:r w:rsidRPr="00140871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200 - 300</w:t>
      </w: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погонных метров; </w:t>
      </w:r>
    </w:p>
    <w:p w:rsidR="006B159C" w:rsidRPr="00140871" w:rsidRDefault="006B159C" w:rsidP="00AA309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2) для телефонного и электрического кабелей — </w:t>
      </w:r>
      <w:r w:rsidRPr="00140871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500 - 600</w:t>
      </w: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погонных метров.</w:t>
      </w:r>
    </w:p>
    <w:p w:rsidR="006B159C" w:rsidRPr="00140871" w:rsidRDefault="006B159C" w:rsidP="00AA309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13.22. Лицо, производящее вскрытие, обязано обеспечить сохранность покрытий булыжного и бортового камня, тротуарной плитки после их вскрытия. В случае недостачи материалов для восстановления покрытия их поставляет лицо, не обеспечившее сохранность соответствующих материалов. </w:t>
      </w:r>
    </w:p>
    <w:p w:rsidR="006B159C" w:rsidRPr="00140871" w:rsidRDefault="006B159C" w:rsidP="00AA309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13.23. При устройстве новых колодцев или камер ограждения предупреждающие знаки не убираются до достижения расчётной прочности сооружения. Для защиты крышек колодцев, водосточных решеток и лотков должны применяться щиты и короба, обеспечивающие доступ к люкам и колодцам. </w:t>
      </w:r>
    </w:p>
    <w:p w:rsidR="006B159C" w:rsidRPr="00140871" w:rsidRDefault="006B159C" w:rsidP="00AA309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13.24. При осуществлении земляных работ, в случаях, когда в соответствии с пунктом 13.4 настоящих Правил требуется получение разрешения на осуществление таких работ, запрещается вскрытие дорожных покрытий и любые другие земляные работы без оформления разрешения на осуществление земляных работ, а также по истечении срока действия соответствующего разрешения. </w:t>
      </w:r>
    </w:p>
    <w:p w:rsidR="006B159C" w:rsidRPr="00140871" w:rsidRDefault="006B159C" w:rsidP="00AA309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осуществлении земляных работ, в том числе в случаях, когда земляные работы проводятся без получения разрешения на осуществление земляных работ в соответствии с разрешением на строительство, запрещается:</w:t>
      </w:r>
    </w:p>
    <w:p w:rsidR="006B159C" w:rsidRPr="00140871" w:rsidRDefault="006B159C" w:rsidP="00AA309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перемещение существующих подземных сооружений, не предусмотренное утверждённым проектом, без согласования с организацией, осуществляющей эксплуатацию соответствующих подземных сооружений;</w:t>
      </w:r>
    </w:p>
    <w:p w:rsidR="006B159C" w:rsidRPr="00140871" w:rsidRDefault="006B159C" w:rsidP="00AA309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2) смещение каких-либо строений и сооружений на трассах существующих подземных сетей; </w:t>
      </w:r>
    </w:p>
    <w:p w:rsidR="006B159C" w:rsidRPr="00140871" w:rsidRDefault="006B159C" w:rsidP="00AA309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3) засыпка землёй или строительными материалами зелёных насаждений, крышек колодцев и газовых коверов, подземных сооружений, водосточных решеток, иных сооружений; </w:t>
      </w:r>
    </w:p>
    <w:p w:rsidR="006B159C" w:rsidRPr="00140871" w:rsidRDefault="006B159C" w:rsidP="00AA309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4) засыпка кюветов и водостоков, а также устройство переездов через водосточные каналы и кюветы без принятия мер по обеспечению оттока воды; </w:t>
      </w:r>
    </w:p>
    <w:p w:rsidR="006B159C" w:rsidRPr="00140871" w:rsidRDefault="006B159C" w:rsidP="00AA309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повреждение инженерных сетей и коммуникаций, существующих сооружений, зеленых насаждений и элементов благоустройства;</w:t>
      </w:r>
    </w:p>
    <w:p w:rsidR="006B159C" w:rsidRPr="00140871" w:rsidRDefault="006B159C" w:rsidP="00AA309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откачка воды из колодцев, траншей, котлованов на тротуары и проезжую часть улиц;</w:t>
      </w:r>
    </w:p>
    <w:p w:rsidR="006B159C" w:rsidRPr="00140871" w:rsidRDefault="006B159C" w:rsidP="00AA309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7) занимать территорию за пределами границ участка производства земляных работ;</w:t>
      </w:r>
    </w:p>
    <w:p w:rsidR="006B159C" w:rsidRPr="00140871" w:rsidRDefault="006B159C" w:rsidP="00AA309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8) загромождать транспортные и пешеходные коммуникации, преграждать проходы и въезды на общественные и дворовые территории. В случае если производство земляных работ ограничивает или перекрывает движение маршрутного транспорта, следует проинформировать население поселения через средства массовой информации, в том числе в сети «Интернет», о сроках закрытия маршрута и изменения схемы движения;</w:t>
      </w:r>
    </w:p>
    <w:p w:rsidR="006B159C" w:rsidRPr="00140871" w:rsidRDefault="006B159C" w:rsidP="00AA309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9) производить земляные работы по ремонту инженерных коммуникаций неаварийного характера под видом проведения аварийных работ;</w:t>
      </w:r>
    </w:p>
    <w:p w:rsidR="006B159C" w:rsidRPr="00140871" w:rsidRDefault="006B159C" w:rsidP="00AA309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10) осуществлять складирование строительных материалов, строительного мусора, нерастительного фунта на газоны, тротуары, проезжую часть дорог за пределами ограждений участка производства земляных работ;</w:t>
      </w:r>
    </w:p>
    <w:p w:rsidR="006B159C" w:rsidRPr="00140871" w:rsidRDefault="006B159C" w:rsidP="00AA309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11) оставлять на проезжей части улиц и тротуарах, газонах землю и строительные материалы после окончания производства земляных работ;</w:t>
      </w:r>
    </w:p>
    <w:p w:rsidR="006B159C" w:rsidRPr="00140871" w:rsidRDefault="006B159C" w:rsidP="00AA309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12) перегон по элементам улично-дорожной сети поселения с твёрдым покрытием тракторов и машин на гусеничном ходу; </w:t>
      </w:r>
    </w:p>
    <w:p w:rsidR="006B159C" w:rsidRPr="00140871" w:rsidRDefault="006B159C" w:rsidP="00AA309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13) приёмка в эксплуатацию инженерных сетей без предъявления справки уполномоченного органа о восстановлении дорожных покрытий.</w:t>
      </w:r>
    </w:p>
    <w:p w:rsidR="006B159C" w:rsidRPr="00140871" w:rsidRDefault="006B159C" w:rsidP="00AA309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13.25. Работы, осуществляемые без разрешения и обнаруженные представителями уполномоченного органа, должны быть немедленно прекращены. </w:t>
      </w:r>
    </w:p>
    <w:p w:rsidR="006B159C" w:rsidRPr="00140871" w:rsidRDefault="006B159C" w:rsidP="00AA309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13.26. Лица, осуществляющие земляные работы, в том числе в случаях, когда земляные работы проводятся без получения разрешения на осуществление земляных работ в соответствии с разрешением на строительство, обязаны: </w:t>
      </w:r>
    </w:p>
    <w:p w:rsidR="006B159C" w:rsidRPr="00140871" w:rsidRDefault="006B159C" w:rsidP="00AA309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1) обеспечить свободный доступ и подъезды к колодцам и приёмникам посредством своевременной уборки снега, льда, мусора; </w:t>
      </w:r>
    </w:p>
    <w:p w:rsidR="006B159C" w:rsidRPr="00140871" w:rsidRDefault="006B159C" w:rsidP="00AA309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в течение суток производить работы по очистке дорог от наледи, образующейся в результате течи водопроводных и канализационных сетей;</w:t>
      </w:r>
    </w:p>
    <w:p w:rsidR="006B159C" w:rsidRPr="00140871" w:rsidRDefault="006B159C" w:rsidP="00AA309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немедленно устранять течи на коммуникациях.</w:t>
      </w:r>
    </w:p>
    <w:p w:rsidR="006B159C" w:rsidRPr="00140871" w:rsidRDefault="006B159C" w:rsidP="00AA30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0" w:name="sub_1011"/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13.27. Заявитель, а также лицо, направившее </w:t>
      </w:r>
      <w:bookmarkStart w:id="41" w:name="_Hlk104284916"/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уведомление в соответствии с </w:t>
      </w:r>
      <w:hyperlink w:anchor="sub_1003" w:history="1">
        <w:r w:rsidRPr="00140871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пунктом</w:t>
        </w:r>
      </w:hyperlink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13.5 настоящих Правил</w:t>
      </w:r>
      <w:bookmarkEnd w:id="41"/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по завершению земляных работ обязаны провести мероприятия по восстановлению элементов благоустройства в соответствии с нормативными требованиями, гарантийными обязательствами на восстановление нарушенного благоустройства и настоящими Правилами.</w:t>
      </w:r>
    </w:p>
    <w:p w:rsidR="006B159C" w:rsidRPr="00140871" w:rsidRDefault="006B159C" w:rsidP="00AA30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Заявитель, а также лицо, направившее уведомление в соответствии с </w:t>
      </w:r>
      <w:hyperlink w:anchor="sub_1003" w:history="1">
        <w:r w:rsidRPr="00140871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пунктом</w:t>
        </w:r>
      </w:hyperlink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13.5 настоящих Правил, обязаны в сроки, установленные графиками проведения земляных работ, засыпки траншей и котлованов, восстановления дорожных покрытий, тротуаров, газонов и других разрытых участков, последующих работ по благоустройству либо уведомлением о проведении земляных работ, восстановить нарушенные зеленые насаждения, детские и спортивные площадки, иные объекты благоустройства, бортовой камень и иные покрытия качественно и на всю ширину площадки, автомобильной дороги или тротуара. При пересечении улиц траншеями асфальтовое покрытие на проезжей части восстанавливается картами не менее </w:t>
      </w:r>
      <w:r w:rsidRPr="00140871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5 м</w:t>
      </w: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каждую сторону от траншеи, а на тротуаре — не менее </w:t>
      </w:r>
      <w:r w:rsidRPr="00140871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3 м</w:t>
      </w: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6B159C" w:rsidRPr="00140871" w:rsidRDefault="006B159C" w:rsidP="00AA30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2" w:name="sub_1012"/>
      <w:bookmarkEnd w:id="40"/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13.28. В период </w:t>
      </w:r>
      <w:r w:rsidRPr="00140871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с 1 ноября по 15 апреля</w:t>
      </w: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восстановление нарушенных объектов благоустройства после осуществления земляных работ производится по временной схеме. Продолжительность этого периода может быть изменена в зависимости от погодных условий в соответствии с СНиП 2.05.02-85 «Автомобильные дороги».</w:t>
      </w:r>
    </w:p>
    <w:p w:rsidR="006B159C" w:rsidRPr="00140871" w:rsidRDefault="006B159C" w:rsidP="00AA30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восстановлении нарушенных объектов благоустройства по временной схеме должны быть выполнены следующие условия:</w:t>
      </w:r>
    </w:p>
    <w:p w:rsidR="006B159C" w:rsidRPr="00140871" w:rsidRDefault="006B159C" w:rsidP="00AA309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 траншеи и котлованы на асфальтовых покрытиях заделываются слоем щебня средних фракций на ширину вскрытия; </w:t>
      </w:r>
    </w:p>
    <w:p w:rsidR="006B159C" w:rsidRPr="00140871" w:rsidRDefault="006B159C" w:rsidP="00AA30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траншеи и котлованы на газонах и пустырях засыпаются грунтом, выполняется вертикальная планировка, производится вывоз лишнего грунта, строительных конструкций и строительного мусора.</w:t>
      </w:r>
    </w:p>
    <w:p w:rsidR="006B159C" w:rsidRPr="00140871" w:rsidRDefault="006B159C" w:rsidP="00AA30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Лицо, осуществляющее работы, должно поддерживать в состоянии, пригодном для беспрепятственного проезда транспорта и прохода пешеходов, нарушенный участок дороги, тротуара весь зимний период.</w:t>
      </w:r>
    </w:p>
    <w:p w:rsidR="006B159C" w:rsidRPr="00140871" w:rsidRDefault="006B159C" w:rsidP="00AA30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 восстановлении благоустройства </w:t>
      </w:r>
      <w:r w:rsidRPr="00140871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после 15 апреля</w:t>
      </w: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траншеи и котлованы в обязательном порядке очищаются от песка, грунта, щебня, уложенных в осенне-зимний период при восстановлении благоустройства по временной схеме.</w:t>
      </w:r>
    </w:p>
    <w:p w:rsidR="006B159C" w:rsidRPr="00140871" w:rsidRDefault="006B159C" w:rsidP="00AA30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3" w:name="sub_103607"/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Благоустройство на всех вскрытиях, произведенных в осенне-зимний период, должно быть восстановлено в полном объеме в срок </w:t>
      </w:r>
      <w:r w:rsidRPr="00140871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до 31 мая</w:t>
      </w: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bookmarkEnd w:id="43"/>
    </w:p>
    <w:p w:rsidR="006B159C" w:rsidRPr="00140871" w:rsidRDefault="006B159C" w:rsidP="00AA30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4" w:name="sub_1013"/>
      <w:bookmarkEnd w:id="42"/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13.29. Восстановление нарушенных элементов благоустройства осуществляется как на территории непосредственного осуществления земляных работ (вскрытие и нарушение грунта, асфальтового, железобетонного покрытия), так и на территории, используемой для перемещения техники в месте осуществления работ, а также складирования грунта и строительных материалов.</w:t>
      </w:r>
      <w:bookmarkStart w:id="45" w:name="sub_1014"/>
      <w:bookmarkEnd w:id="44"/>
    </w:p>
    <w:p w:rsidR="006B159C" w:rsidRPr="00140871" w:rsidRDefault="006B159C" w:rsidP="00AA30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13.30. После завершения осуществления земляных работ на основании разрешения на осуществление земляных работ</w:t>
      </w:r>
      <w:r w:rsidRPr="00140871">
        <w:rPr>
          <w:rFonts w:ascii="Arial" w:eastAsia="Times New Roman" w:hAnsi="Arial" w:cs="Arial"/>
          <w:sz w:val="24"/>
          <w:szCs w:val="24"/>
          <w:lang w:eastAsia="ru-RU"/>
        </w:rPr>
        <w:t xml:space="preserve"> либо </w:t>
      </w: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уведомления в соответствии с пунктом 13.5 настоящих Правил оформляется Акт завершения земляных работ и восстановления элементов благоустройства по форме, предусмотренной </w:t>
      </w:r>
      <w:hyperlink w:anchor="sub_30000" w:history="1">
        <w:r w:rsidRPr="00140871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Приложением</w:t>
        </w:r>
      </w:hyperlink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4 к настоящим Правилам.</w:t>
      </w:r>
    </w:p>
    <w:p w:rsidR="006B159C" w:rsidRPr="00140871" w:rsidRDefault="006B159C" w:rsidP="00AA30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6" w:name="sub_1015"/>
      <w:bookmarkEnd w:id="45"/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13.31. Акт завершения земляных работ и восстановления элементов благоустройства подписывается после полного восстановления всех нарушенных </w:t>
      </w: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элементов благоустройства.</w:t>
      </w:r>
    </w:p>
    <w:p w:rsidR="006B159C" w:rsidRPr="00140871" w:rsidRDefault="006B159C" w:rsidP="00AA30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7" w:name="sub_1016"/>
      <w:bookmarkEnd w:id="46"/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13.32. В случае, если земляные работы проведены на земельном участке, относящемся к общему имуществу собственников помещений в многоквартирном доме, принятие работ по завершению земляных работ и восстановлению элементов благоустройства подлежит согласованию с представителем управляющей компании, товарищества собственников жилья, жилищно-строительного кооператива и (или) собственниками многоквартирного дома.</w:t>
      </w:r>
    </w:p>
    <w:p w:rsidR="006B159C" w:rsidRPr="00140871" w:rsidRDefault="006B159C" w:rsidP="00AA30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8" w:name="sub_1017"/>
      <w:bookmarkEnd w:id="47"/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13.33. Уполномоченный орган в течение пяти рабочих дней с момента подписания акта завершения земляных работ направляет органу местного самоуправления, уполномоченному на ведение государственной информационной системы обеспечения градостроительной деятельности, сведения об объектах, строениях, сооружениях, сетях инженерно-технического обеспечения, размешенных в результате проведения земляных работ.</w:t>
      </w:r>
    </w:p>
    <w:bookmarkEnd w:id="48"/>
    <w:p w:rsidR="006B159C" w:rsidRPr="00140871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6B159C" w:rsidRDefault="006B159C" w:rsidP="00AA3095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Глава 14. Посадка зелёных насаждений</w:t>
      </w:r>
    </w:p>
    <w:p w:rsidR="00AA3095" w:rsidRPr="00140871" w:rsidRDefault="00AA3095" w:rsidP="00AA3095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6B159C" w:rsidRPr="00140871" w:rsidRDefault="006B159C" w:rsidP="00AA309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14.1. Вертикальная планировка территории поселения, прокладка подземных коммуникаций, устройство дорог, проездов и тротуаров должны быть закончены до начала посадок растений.</w:t>
      </w:r>
    </w:p>
    <w:p w:rsidR="006B159C" w:rsidRPr="00140871" w:rsidRDefault="006B159C" w:rsidP="00AA309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14.2. Работы по подготовке территории для размещения зелёных насаждений следует начинать с расчистки от подлежащих сносу зданий, сооружений, остатков естественного и искусственного происхождения, разметки мест сбора, обвалования растительного грунта и снятия его, а также мест пересадки растений, которые будут использованы для озеленения. Во избежание просадки почв подсыпка органическим мусором или отходами химического производства не допускается.</w:t>
      </w:r>
    </w:p>
    <w:p w:rsidR="006B159C" w:rsidRPr="00140871" w:rsidRDefault="006B159C" w:rsidP="00AA309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14.3. Растительный грунт, подлежащий в соответствии с проектом строительства снятию с застраиваемых площадей, должен срезаться, перемещаться в специально выделенные места и складироваться. При работе с растительным грунтом следует предохранять его от загрязнения, размывания, выветривания и смешивания с нижележащим нерастительным грунтом. </w:t>
      </w:r>
    </w:p>
    <w:p w:rsidR="006B159C" w:rsidRPr="00140871" w:rsidRDefault="006B159C" w:rsidP="00AA309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14.4. </w:t>
      </w:r>
      <w:bookmarkStart w:id="49" w:name="_Hlk7527352"/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Требования к качеству и параметрам растительного грунта, посадочного материала из питомников, технологии и нормам посадки растений, их видам, устройству дорожно-тропиночной сети на территории, занятой зелёными насаждениями, определяются сводами правил, национальными стандартами, отраслевыми нормами.</w:t>
      </w:r>
    </w:p>
    <w:bookmarkEnd w:id="49"/>
    <w:p w:rsidR="006B159C" w:rsidRPr="00140871" w:rsidRDefault="006B159C" w:rsidP="00AA309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14.5. При посадке зелёных насаждений не допускается:</w:t>
      </w:r>
    </w:p>
    <w:p w:rsidR="006B159C" w:rsidRPr="00140871" w:rsidRDefault="006B159C" w:rsidP="00AA309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произвольная посадка растений в нарушение существующей технологии;</w:t>
      </w:r>
    </w:p>
    <w:p w:rsidR="006B159C" w:rsidRPr="00140871" w:rsidRDefault="006B159C" w:rsidP="00AA309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касание ветвями деревьев токонесущих проводов, закрытие ими указателей адресных единиц и номерных знаков домов, дорожных знаков;</w:t>
      </w:r>
    </w:p>
    <w:p w:rsidR="006B159C" w:rsidRPr="00140871" w:rsidRDefault="006B159C" w:rsidP="00AA309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посадка деревьев на расстоянии ближе 5 метров до наружной стены здания или сооружения, кустарников - 1,5 м;</w:t>
      </w:r>
    </w:p>
    <w:p w:rsidR="006B159C" w:rsidRPr="00140871" w:rsidRDefault="006B159C" w:rsidP="00AA309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посадка деревьев на расстоянии ближе 0,7 метров до края тротуара и садовой дорожки, кустарников - 0,5 м;</w:t>
      </w:r>
    </w:p>
    <w:p w:rsidR="006B159C" w:rsidRPr="00140871" w:rsidRDefault="006B159C" w:rsidP="00AA309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посадка деревьев на расстоянии ближе 2 метров до края проезжей части улиц, кромки укрепленной полосы обочины дороги или бровки канавы, кустарников - 1 м;</w:t>
      </w:r>
    </w:p>
    <w:p w:rsidR="006B159C" w:rsidRPr="00140871" w:rsidRDefault="006B159C" w:rsidP="00AA309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посадка деревьев на расстоянии ближе 4 метров до мачт и опор осветительной сети, мостовых опор и эстакад;</w:t>
      </w:r>
    </w:p>
    <w:p w:rsidR="006B159C" w:rsidRPr="00140871" w:rsidRDefault="006B159C" w:rsidP="00AA309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7) посадка деревьев на расстоянии ближе 1,5 метров до подземных сетей газопровода, канализации;</w:t>
      </w:r>
    </w:p>
    <w:p w:rsidR="006B159C" w:rsidRPr="00140871" w:rsidRDefault="006B159C" w:rsidP="00AA309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8) посадка деревьев на расстоянии ближе 2 метров до подземных тепловых сетей (стенки канала, тоннеля или оболочки при бесканальной прокладке), кустарников - 1 м;</w:t>
      </w:r>
    </w:p>
    <w:p w:rsidR="006B159C" w:rsidRPr="00140871" w:rsidRDefault="006B159C" w:rsidP="00AA309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9) посадка деревьев на расстоянии ближе 2 метров до подземных сетей водопровода, дренажа;</w:t>
      </w:r>
    </w:p>
    <w:p w:rsidR="006B159C" w:rsidRPr="00140871" w:rsidRDefault="006B159C" w:rsidP="00AA309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10) посадка деревьев на расстоянии ближе 2 метров до подземных сетей силового кабеля и кабеля связи, кустарников – 0,7 м.</w:t>
      </w:r>
    </w:p>
    <w:p w:rsidR="006B159C" w:rsidRPr="00140871" w:rsidRDefault="006B159C" w:rsidP="00AA309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Приведенные в подпунктах 3 – 10 настоящего пункта нормы относятся к деревьям с диаметром кроны не более 5 м и должны быть увеличены для деревьев с кроной большего диаметра.</w:t>
      </w:r>
    </w:p>
    <w:p w:rsidR="006B159C" w:rsidRPr="00140871" w:rsidRDefault="006B159C" w:rsidP="00AA309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14.6. Мероприятия по озеленению проводятся в поселении, в том числе, для организации комфортной пешеходной среды и среды для общения, насыщения востребованных жителями общественных территорий элементами озеленения, создания на территории озелененных территорий центров притяжения, благоустроенной сети пешеходных, велосипедных и вело-пешеходных дорожек.</w:t>
      </w:r>
    </w:p>
    <w:p w:rsidR="006B159C" w:rsidRPr="00140871" w:rsidRDefault="006B159C" w:rsidP="00AA309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14.7. Визуально-композиционные и функциональные связи участков озелененных территорий между собой и с застройкой населенного пункта допускается обеспечивать с помощью объемно-пространственной структуры различных типов зеленых насаждений.</w:t>
      </w:r>
    </w:p>
    <w:p w:rsidR="006B159C" w:rsidRPr="00140871" w:rsidRDefault="006B159C" w:rsidP="00AA309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14.8. В условиях высокого уровня загрязнения воздуха допускается формировать многорядные древесно-кустарниковые посадки: при хорошем режиме проветривания - закрытого типа (смыкание крон), при плохом режиме проветривания - открытого, фильтрующего типа (несмыкание крон).</w:t>
      </w:r>
    </w:p>
    <w:p w:rsidR="006B159C" w:rsidRPr="00140871" w:rsidRDefault="006B159C" w:rsidP="00AA309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14.9. В шаговой доступности от многоквартирных домов допускается организовать озелененные территории, предназначенные для прогулок жителей квартала, микрорайона, занятий физкультурой и спортом, общения, прогулок и игр с детьми на свежем воздухе, комфортного отдыха старшего поколения.</w:t>
      </w:r>
    </w:p>
    <w:p w:rsidR="006B159C" w:rsidRPr="00140871" w:rsidRDefault="006B159C" w:rsidP="00AA309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14.10. При организации озеленения следует сохранять существующие ландшафты.</w:t>
      </w:r>
    </w:p>
    <w:p w:rsidR="006B159C" w:rsidRPr="00140871" w:rsidRDefault="006B159C" w:rsidP="00AA309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озеленения допускается использовать преимущественно многолетние виды и сорта растений, произрастающие на территории поселения и не нуждающиеся в специальном укрытии в зимний период.</w:t>
      </w:r>
    </w:p>
    <w:p w:rsidR="006B159C" w:rsidRPr="00140871" w:rsidRDefault="006B159C" w:rsidP="00AA309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озеленении территорий дошкольных образовательных организаций и общеобразовательных организаций запрещается использовать растения с ядовитыми плодами, а также с колючками и шипами.</w:t>
      </w:r>
    </w:p>
    <w:p w:rsidR="006B159C" w:rsidRPr="00140871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6B159C" w:rsidRDefault="006B159C" w:rsidP="00AA3095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Глава 1</w:t>
      </w:r>
      <w:r w:rsidR="00172ED4" w:rsidRPr="00140871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5</w:t>
      </w:r>
      <w:r w:rsidRPr="00140871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. Восстановление зелёных насаждений</w:t>
      </w:r>
    </w:p>
    <w:p w:rsidR="00AA3095" w:rsidRPr="00140871" w:rsidRDefault="00AA3095" w:rsidP="00AA3095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6B159C" w:rsidRPr="00140871" w:rsidRDefault="006B159C" w:rsidP="00AA309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172ED4"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.1. Компенсационное озеленение производится с учётом следующих требований:</w:t>
      </w:r>
    </w:p>
    <w:p w:rsidR="006B159C" w:rsidRPr="00140871" w:rsidRDefault="006B159C" w:rsidP="00AA309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количество восстанавливаемых зелёных насаждений должно быть не менее вырубленных без сокращения площади озеленённой территории;</w:t>
      </w:r>
    </w:p>
    <w:p w:rsidR="006B159C" w:rsidRPr="00140871" w:rsidRDefault="006B159C" w:rsidP="00AA309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видовой состав и конструкция восстанавливаемых зелёных насаждений по экологическим и эстетическим характеристикам подлежат улучшению;</w:t>
      </w:r>
    </w:p>
    <w:p w:rsidR="006B159C" w:rsidRPr="00140871" w:rsidRDefault="006B159C" w:rsidP="00AA309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3) восстановление производится в пределах территории, </w:t>
      </w:r>
      <w:r w:rsidR="00374FA6"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либо в пределах  населенного пункта, </w:t>
      </w: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где была произведена вырубка, с высадкой деревьев.</w:t>
      </w:r>
    </w:p>
    <w:p w:rsidR="006B159C" w:rsidRPr="00140871" w:rsidRDefault="006B159C" w:rsidP="00AA309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172ED4"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.2. Компенсационное озеленение производится</w:t>
      </w:r>
      <w:r w:rsidR="00374FA6"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,как правило, </w:t>
      </w: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 счёт средств физических или юридических лиц, в интересах которых была произведена вырубка.</w:t>
      </w:r>
    </w:p>
    <w:p w:rsidR="006B159C" w:rsidRPr="00140871" w:rsidRDefault="006B159C" w:rsidP="00AA309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Компенсационное озеленение по фактам незаконных вырубки, уничтожения (при невозможности установления виновного лица), естественной гибели зелёных насаждений производится за счёт средств бюджета поселения.</w:t>
      </w:r>
    </w:p>
    <w:p w:rsidR="006B159C" w:rsidRPr="00140871" w:rsidRDefault="006B159C" w:rsidP="00AA309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1</w:t>
      </w:r>
      <w:r w:rsidR="00172ED4"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.3. Компенсационное озеленение производится в границах поселения в вегетационный период, подходящий для посадки (посева) зеленых насаждений в открытый грунт, в течение двух лет с момента повреждения или уничтожения зеленых насаждений.</w:t>
      </w:r>
    </w:p>
    <w:p w:rsidR="006B159C" w:rsidRPr="00140871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bookmarkEnd w:id="5"/>
    <w:p w:rsidR="006B159C" w:rsidRDefault="006B159C" w:rsidP="00AA3095">
      <w:pPr>
        <w:spacing w:after="0" w:line="240" w:lineRule="auto"/>
        <w:ind w:firstLine="567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  <w:r w:rsidRPr="00140871">
        <w:rPr>
          <w:rFonts w:ascii="Arial" w:eastAsia="Calibri" w:hAnsi="Arial" w:cs="Arial"/>
          <w:b/>
          <w:color w:val="000000"/>
          <w:sz w:val="24"/>
          <w:szCs w:val="24"/>
        </w:rPr>
        <w:t>Глава 1</w:t>
      </w:r>
      <w:r w:rsidR="00172ED4" w:rsidRPr="00140871">
        <w:rPr>
          <w:rFonts w:ascii="Arial" w:eastAsia="Calibri" w:hAnsi="Arial" w:cs="Arial"/>
          <w:b/>
          <w:color w:val="000000"/>
          <w:sz w:val="24"/>
          <w:szCs w:val="24"/>
        </w:rPr>
        <w:t>6</w:t>
      </w:r>
      <w:r w:rsidRPr="00140871">
        <w:rPr>
          <w:rFonts w:ascii="Arial" w:eastAsia="Calibri" w:hAnsi="Arial" w:cs="Arial"/>
          <w:b/>
          <w:color w:val="000000"/>
          <w:sz w:val="24"/>
          <w:szCs w:val="24"/>
        </w:rPr>
        <w:t>. Мероприятия по выявлению карантинных, ядовитых и сорных растений, борьбе с ними, локализации, ликвидации их очагов</w:t>
      </w:r>
    </w:p>
    <w:p w:rsidR="00AA3095" w:rsidRPr="00140871" w:rsidRDefault="00AA3095" w:rsidP="00AA3095">
      <w:pPr>
        <w:spacing w:after="0" w:line="240" w:lineRule="auto"/>
        <w:ind w:firstLine="567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</w:p>
    <w:p w:rsidR="006B159C" w:rsidRPr="00140871" w:rsidRDefault="006B159C" w:rsidP="00AA3095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140871">
        <w:rPr>
          <w:rFonts w:ascii="Arial" w:eastAsia="Calibri" w:hAnsi="Arial" w:cs="Arial"/>
          <w:color w:val="000000"/>
          <w:sz w:val="24"/>
          <w:szCs w:val="24"/>
        </w:rPr>
        <w:t>1</w:t>
      </w:r>
      <w:r w:rsidR="00172ED4" w:rsidRPr="00140871">
        <w:rPr>
          <w:rFonts w:ascii="Arial" w:eastAsia="Calibri" w:hAnsi="Arial" w:cs="Arial"/>
          <w:color w:val="000000"/>
          <w:sz w:val="24"/>
          <w:szCs w:val="24"/>
        </w:rPr>
        <w:t>6</w:t>
      </w:r>
      <w:r w:rsidRPr="00140871">
        <w:rPr>
          <w:rFonts w:ascii="Arial" w:eastAsia="Calibri" w:hAnsi="Arial" w:cs="Arial"/>
          <w:color w:val="000000"/>
          <w:sz w:val="24"/>
          <w:szCs w:val="24"/>
        </w:rPr>
        <w:t>.1. Мероприятия по выявлению карантинных и ядовитых растений, борьбе с ними, локализации, ликвидации их очагов осуществляются уполномоченным органом на озелененных территориях общего пользования, в границах дорог общего пользования местного значения поселения, сведения о которых внесены в реестр муниципального имущества поселения</w:t>
      </w:r>
      <w:r w:rsidR="00A5761E" w:rsidRPr="00140871">
        <w:rPr>
          <w:rFonts w:ascii="Arial" w:eastAsia="Calibri" w:hAnsi="Arial" w:cs="Arial"/>
          <w:color w:val="000000"/>
          <w:sz w:val="24"/>
          <w:szCs w:val="24"/>
        </w:rPr>
        <w:t xml:space="preserve">, а также </w:t>
      </w:r>
      <w:r w:rsidRPr="00140871">
        <w:rPr>
          <w:rFonts w:ascii="Arial" w:eastAsia="Calibri" w:hAnsi="Arial" w:cs="Arial"/>
          <w:color w:val="000000"/>
          <w:sz w:val="24"/>
          <w:szCs w:val="24"/>
        </w:rPr>
        <w:t>на территориях, не указанных в настоящем пункте и не закрепленных для содержания и благоустройства за физическими, юридическими лицами, индивидуальными предпринимателями.</w:t>
      </w:r>
    </w:p>
    <w:p w:rsidR="006B159C" w:rsidRPr="00140871" w:rsidRDefault="006B159C" w:rsidP="00AA3095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140871">
        <w:rPr>
          <w:rFonts w:ascii="Arial" w:eastAsia="Calibri" w:hAnsi="Arial" w:cs="Arial"/>
          <w:color w:val="000000"/>
          <w:sz w:val="24"/>
          <w:szCs w:val="24"/>
        </w:rPr>
        <w:t>Мероприятия по выявлению сорных растений и борьбе с ними осуществляют также собственники и (или) иные законные владельцы зданий, строений, сооружений, нестационарных объектов на прилегающих территориях.</w:t>
      </w:r>
    </w:p>
    <w:p w:rsidR="006B159C" w:rsidRPr="00140871" w:rsidRDefault="006B159C" w:rsidP="00AA3095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140871">
        <w:rPr>
          <w:rFonts w:ascii="Arial" w:eastAsia="Calibri" w:hAnsi="Arial" w:cs="Arial"/>
          <w:color w:val="000000"/>
          <w:sz w:val="24"/>
          <w:szCs w:val="24"/>
        </w:rPr>
        <w:t>1</w:t>
      </w:r>
      <w:r w:rsidR="00172ED4" w:rsidRPr="00140871">
        <w:rPr>
          <w:rFonts w:ascii="Arial" w:eastAsia="Calibri" w:hAnsi="Arial" w:cs="Arial"/>
          <w:color w:val="000000"/>
          <w:sz w:val="24"/>
          <w:szCs w:val="24"/>
        </w:rPr>
        <w:t>6</w:t>
      </w:r>
      <w:r w:rsidRPr="00140871">
        <w:rPr>
          <w:rFonts w:ascii="Arial" w:eastAsia="Calibri" w:hAnsi="Arial" w:cs="Arial"/>
          <w:color w:val="000000"/>
          <w:sz w:val="24"/>
          <w:szCs w:val="24"/>
        </w:rPr>
        <w:t>.2. В целях своевременного выявления карантинных и ядовитых растений лица</w:t>
      </w:r>
      <w:r w:rsidR="00A5761E" w:rsidRPr="00140871">
        <w:rPr>
          <w:rFonts w:ascii="Arial" w:eastAsia="Calibri" w:hAnsi="Arial" w:cs="Arial"/>
          <w:color w:val="000000"/>
          <w:sz w:val="24"/>
          <w:szCs w:val="24"/>
        </w:rPr>
        <w:t>,</w:t>
      </w:r>
      <w:r w:rsidR="00AA3095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A5761E" w:rsidRPr="00140871">
        <w:rPr>
          <w:rFonts w:ascii="Arial" w:eastAsia="Calibri" w:hAnsi="Arial" w:cs="Arial"/>
          <w:color w:val="000000"/>
          <w:sz w:val="24"/>
          <w:szCs w:val="24"/>
        </w:rPr>
        <w:t>указанные  в абзаце 1 пункта 1</w:t>
      </w:r>
      <w:r w:rsidR="00172ED4" w:rsidRPr="00140871">
        <w:rPr>
          <w:rFonts w:ascii="Arial" w:eastAsia="Calibri" w:hAnsi="Arial" w:cs="Arial"/>
          <w:color w:val="000000"/>
          <w:sz w:val="24"/>
          <w:szCs w:val="24"/>
        </w:rPr>
        <w:t>6</w:t>
      </w:r>
      <w:r w:rsidR="00A5761E" w:rsidRPr="00140871">
        <w:rPr>
          <w:rFonts w:ascii="Arial" w:eastAsia="Calibri" w:hAnsi="Arial" w:cs="Arial"/>
          <w:color w:val="000000"/>
          <w:sz w:val="24"/>
          <w:szCs w:val="24"/>
        </w:rPr>
        <w:t xml:space="preserve">.1,  </w:t>
      </w:r>
      <w:r w:rsidRPr="00140871">
        <w:rPr>
          <w:rFonts w:ascii="Arial" w:eastAsia="Calibri" w:hAnsi="Arial" w:cs="Arial"/>
          <w:color w:val="000000"/>
          <w:sz w:val="24"/>
          <w:szCs w:val="24"/>
        </w:rPr>
        <w:t>собственными силами либо с привлечением третьих лиц (в том числе специализированной организации):</w:t>
      </w:r>
    </w:p>
    <w:p w:rsidR="006B159C" w:rsidRPr="00140871" w:rsidRDefault="006B159C" w:rsidP="00AA3095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140871">
        <w:rPr>
          <w:rFonts w:ascii="Arial" w:eastAsia="Calibri" w:hAnsi="Arial" w:cs="Arial"/>
          <w:color w:val="000000"/>
          <w:sz w:val="24"/>
          <w:szCs w:val="24"/>
        </w:rPr>
        <w:t>- проводят систематические обследования территорий;</w:t>
      </w:r>
    </w:p>
    <w:p w:rsidR="006B159C" w:rsidRPr="00140871" w:rsidRDefault="006B159C" w:rsidP="00AA3095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140871">
        <w:rPr>
          <w:rFonts w:ascii="Arial" w:eastAsia="Calibri" w:hAnsi="Arial" w:cs="Arial"/>
          <w:color w:val="000000"/>
          <w:sz w:val="24"/>
          <w:szCs w:val="24"/>
        </w:rPr>
        <w:t>- извещают незамедлительно, в том числе в электронной форме, федеральный орган исполнительной власти, осуществляющий функции по контролю и надзору в области карантина растений, об обнаружении признаков заражения и (или) засорения земельного участка карантинными растениями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карантина растений;</w:t>
      </w:r>
    </w:p>
    <w:p w:rsidR="006B159C" w:rsidRPr="00140871" w:rsidRDefault="006B159C" w:rsidP="00AA3095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140871">
        <w:rPr>
          <w:rFonts w:ascii="Arial" w:eastAsia="Calibri" w:hAnsi="Arial" w:cs="Arial"/>
          <w:color w:val="000000"/>
          <w:sz w:val="24"/>
          <w:szCs w:val="24"/>
        </w:rPr>
        <w:t>- проводят фитосанитарные мероприятия по локализации и ликвидации карантинных и ядовитых растений.</w:t>
      </w:r>
    </w:p>
    <w:p w:rsidR="006B159C" w:rsidRPr="00140871" w:rsidRDefault="006B159C" w:rsidP="00AA3095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140871">
        <w:rPr>
          <w:rFonts w:ascii="Arial" w:eastAsia="Calibri" w:hAnsi="Arial" w:cs="Arial"/>
          <w:color w:val="000000"/>
          <w:sz w:val="24"/>
          <w:szCs w:val="24"/>
        </w:rPr>
        <w:t>1</w:t>
      </w:r>
      <w:r w:rsidR="00172ED4" w:rsidRPr="00140871">
        <w:rPr>
          <w:rFonts w:ascii="Arial" w:eastAsia="Calibri" w:hAnsi="Arial" w:cs="Arial"/>
          <w:color w:val="000000"/>
          <w:sz w:val="24"/>
          <w:szCs w:val="24"/>
        </w:rPr>
        <w:t>6</w:t>
      </w:r>
      <w:r w:rsidRPr="00140871">
        <w:rPr>
          <w:rFonts w:ascii="Arial" w:eastAsia="Calibri" w:hAnsi="Arial" w:cs="Arial"/>
          <w:color w:val="000000"/>
          <w:sz w:val="24"/>
          <w:szCs w:val="24"/>
        </w:rPr>
        <w:t>.3. Лица, указанные в пункте 1</w:t>
      </w:r>
      <w:r w:rsidR="00172ED4" w:rsidRPr="00140871">
        <w:rPr>
          <w:rFonts w:ascii="Arial" w:eastAsia="Calibri" w:hAnsi="Arial" w:cs="Arial"/>
          <w:color w:val="000000"/>
          <w:sz w:val="24"/>
          <w:szCs w:val="24"/>
        </w:rPr>
        <w:t>6</w:t>
      </w:r>
      <w:r w:rsidRPr="00140871">
        <w:rPr>
          <w:rFonts w:ascii="Arial" w:eastAsia="Calibri" w:hAnsi="Arial" w:cs="Arial"/>
          <w:color w:val="000000"/>
          <w:sz w:val="24"/>
          <w:szCs w:val="24"/>
        </w:rPr>
        <w:t>.1 настоящих Правил, принимают меры по защите от зарастания сорными растениями и своевременному проведению покоса и мероприятий по удалению сорных растений.</w:t>
      </w:r>
    </w:p>
    <w:p w:rsidR="006B159C" w:rsidRPr="00140871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B159C" w:rsidRDefault="006B159C" w:rsidP="00AA3095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Глава 1</w:t>
      </w:r>
      <w:r w:rsidR="00E42F7A" w:rsidRPr="0014087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7</w:t>
      </w:r>
      <w:r w:rsidRPr="0014087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 Места (площадки) накопления твердых коммунальных отходов</w:t>
      </w:r>
    </w:p>
    <w:p w:rsidR="00AA3095" w:rsidRPr="00140871" w:rsidRDefault="00AA3095" w:rsidP="00AA3095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6B159C" w:rsidRPr="00140871" w:rsidRDefault="006B159C" w:rsidP="00AA309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E42F7A"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</w:t>
      </w: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.1. Складирование твердых коммунальных отходов осуществляется потребителями в местах (на площадках) накопления твердых коммунальных отходов, определенных договорами на оказание услуг по обращению с твердыми коммунальными отходами, заключенными с региональным оператором по обращению с твердыми коммунальными отходами на территории </w:t>
      </w:r>
      <w:r w:rsidR="00172ED4" w:rsidRPr="0014087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Нижнеудинского района Иркутской области.</w:t>
      </w:r>
    </w:p>
    <w:p w:rsidR="006B159C" w:rsidRPr="00140871" w:rsidRDefault="006B159C" w:rsidP="00AA309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Складирование твердых коммунальных отходов, за исключением крупногабаритных отходов, осуществляется потребителями в контейнеры, расположенные на контейнерных площадках.</w:t>
      </w:r>
    </w:p>
    <w:p w:rsidR="006B159C" w:rsidRPr="00140871" w:rsidRDefault="006B159C" w:rsidP="00AA309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Складирование крупногабаритных отходов может осуществляться в местах (на площадках) накопления твердых коммунальных отходов следующими способами:</w:t>
      </w:r>
    </w:p>
    <w:p w:rsidR="006B159C" w:rsidRPr="00140871" w:rsidRDefault="006B159C" w:rsidP="00AA309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в бункеры, расположенные на контейнерных площадках;</w:t>
      </w:r>
    </w:p>
    <w:p w:rsidR="006B159C" w:rsidRPr="00140871" w:rsidRDefault="006B159C" w:rsidP="00AA309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б) на специальных площадках для складирования крупногабаритных отходов (далее – специальные площадки).</w:t>
      </w:r>
    </w:p>
    <w:p w:rsidR="006B159C" w:rsidRPr="00140871" w:rsidRDefault="006B159C" w:rsidP="00AA309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E42F7A"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</w:t>
      </w: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.2. Требования к количеству, объему, материалу контейнеров и бункеров устанавливаются законодательством Российской Федерации в области санитарно-эпидемиологического благополучия населения, а также иными нормативными правовыми актами.</w:t>
      </w:r>
    </w:p>
    <w:p w:rsidR="006B159C" w:rsidRPr="00140871" w:rsidRDefault="006B159C" w:rsidP="00AA3095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1</w:t>
      </w:r>
      <w:r w:rsidR="00E42F7A" w:rsidRPr="0014087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7</w:t>
      </w:r>
      <w:r w:rsidRPr="0014087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.3. Контейнерные площадки независимо от видов мусоросборников (контейнеров и бункеров) должны иметь подъездной путь, твердое (асфальтовое, бетонное) покрытие с уклоном для отведения талых и дождевых сточных вод, а также ограждение, обеспечивающее предупреждение распространения отходов за пределы контейнерной площадки.</w:t>
      </w:r>
    </w:p>
    <w:p w:rsidR="006B159C" w:rsidRPr="00140871" w:rsidRDefault="006B159C" w:rsidP="00AA3095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Специальные площадки должны иметь подъездной путь, твердое (асфальтовое, бетонное) покрытие с уклоном для отведения талых и дождевых сточных вод, а также ограждение с трех сторон высотой не менее 1 метра.</w:t>
      </w:r>
    </w:p>
    <w:p w:rsidR="006B159C" w:rsidRPr="00140871" w:rsidRDefault="006B159C" w:rsidP="00AA3095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Запрещается устраивать ограждение контейнерной площадки из сварной сетки, сетки-рабицы, решеток из прута и прутка, арматуры, бетонных и железобетонных изделий, дерева, ткани, картона, бумаги, пластиковых изделий, шифера, поддонов, иных подобных изделий и материалов.</w:t>
      </w:r>
    </w:p>
    <w:p w:rsidR="006B159C" w:rsidRPr="00140871" w:rsidRDefault="006B159C" w:rsidP="00AA3095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Внешние поверхности покрытия контейнерной площадки, элементов сопряжения покрытий, контейнеров, бункеров, ограждения контейнерной площадки необходимо поддерживать чистыми, без визуально воспринимаемых деформаций.</w:t>
      </w:r>
    </w:p>
    <w:p w:rsidR="006B159C" w:rsidRPr="00140871" w:rsidRDefault="006B159C" w:rsidP="00AA3095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Контейнерную площадку разрешается освещать в вечерне-ночное время с использованием установок наружного освещения.</w:t>
      </w:r>
    </w:p>
    <w:p w:rsidR="006B159C" w:rsidRPr="00140871" w:rsidRDefault="006B159C" w:rsidP="00AA3095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1</w:t>
      </w:r>
      <w:r w:rsidR="00E42F7A" w:rsidRPr="0014087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7</w:t>
      </w:r>
      <w:r w:rsidRPr="0014087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.4. Расстояние от контейнерных и (или) специальных площадок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 должно быть не менее 20 метров, но не более 100 метров; до территорий медицинских организаций в городских населённых пунктах - не менее 25 метров, в сельских населённых пунктах - не менее 15 метров. </w:t>
      </w:r>
    </w:p>
    <w:p w:rsidR="006B159C" w:rsidRPr="00140871" w:rsidRDefault="006B159C" w:rsidP="00AA3095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Допускается уменьшение не более чем на 25% указанных в настоящем пункте расстояний на основании результатов оценки заявки на создание места (площадки) накопления твердых коммунальных отходов на предмет ее соответствия санитарно-эпидемиологическим требованиям, изложенным в приложении № 1 </w:t>
      </w:r>
      <w:bookmarkStart w:id="50" w:name="_Hlk67486644"/>
      <w:r w:rsidRPr="0014087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к санитарным правилам и нормам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 Российской Федерации от 28.01.2021 № 3</w:t>
      </w:r>
      <w:bookmarkEnd w:id="50"/>
      <w:r w:rsidRPr="0014087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.</w:t>
      </w:r>
    </w:p>
    <w:p w:rsidR="006B159C" w:rsidRPr="00140871" w:rsidRDefault="006B159C" w:rsidP="00AA3095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 случае раздельного накопления отходов расстояние от контейнерных и (или) специальных площадок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 должно быть не менее 8 метров, но не более 100 метров; до территорий медицинских организаций в городских населённых пунктах - не менее 10 метров, в сельских населённых пунктах - не менее 15 метров.</w:t>
      </w:r>
    </w:p>
    <w:p w:rsidR="006B159C" w:rsidRPr="00140871" w:rsidRDefault="006B159C" w:rsidP="00AA3095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1</w:t>
      </w:r>
      <w:r w:rsidR="00E42F7A" w:rsidRPr="0014087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7</w:t>
      </w:r>
      <w:r w:rsidRPr="0014087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.5. Владелец контейнерной и (или) специальной площадки обеспечивает проведение уборки, дезинсекции и дератизации контейнерной и (или) специальной площадки в зависимости от температуры наружного воздуха, количества </w:t>
      </w:r>
      <w:r w:rsidRPr="0014087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lastRenderedPageBreak/>
        <w:t>контейнеров на площадке, расстояния до нормируемых объектов в соответствии с приложением № 1 к санитарным правилам и нормам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 Российской Федерации от 28.01.2021 № 3.</w:t>
      </w:r>
    </w:p>
    <w:p w:rsidR="006B159C" w:rsidRPr="00140871" w:rsidRDefault="006B159C" w:rsidP="00AA3095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Не допускается промывка контейнеров и (или) бункеров на контейнерных площадках.</w:t>
      </w:r>
    </w:p>
    <w:p w:rsidR="006B159C" w:rsidRPr="00140871" w:rsidRDefault="006B159C" w:rsidP="00AA3095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При накоплении твердых коммунальных отходов, в том числе при раздельном сборе отходов, владельцем контейнерной и (или) специальной площадки должна быть исключена возможность попадания отходов из мусоросборников на контейнерную площадку.</w:t>
      </w:r>
    </w:p>
    <w:p w:rsidR="006B159C" w:rsidRPr="00140871" w:rsidRDefault="006B159C" w:rsidP="00AA3095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Контейнерная площадка и (или) специальная площадка после погрузки твердых коммунальных отходов (крупногабаритных отходов) в мусоровоз в случае их загрязнения при погрузке должны быть очищены от отходов владельцем контейнерной и (или) специальной площадки.</w:t>
      </w:r>
    </w:p>
    <w:p w:rsidR="006B159C" w:rsidRPr="00140871" w:rsidRDefault="006B159C" w:rsidP="00AA3095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1</w:t>
      </w:r>
      <w:r w:rsidR="00E42F7A" w:rsidRPr="0014087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7</w:t>
      </w:r>
      <w:r w:rsidRPr="0014087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.6. Контейнерные площадки оборудуются навесами над мусоросборниками (за исключением бункеров) в соответствии с приложением № 1 к санитарным правилам и нормам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 Российской Федерации от 28.01.2021 № 3.</w:t>
      </w:r>
    </w:p>
    <w:p w:rsidR="006B159C" w:rsidRPr="00140871" w:rsidRDefault="006B159C" w:rsidP="00AA309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Крыши контейнерных площадок не допускается устраивать из бетонных и железобетонных изделий, дерева, ткани, шифера, мягкой кровли, черепицы, поддонов, иных подобных изделий и материалов.</w:t>
      </w:r>
    </w:p>
    <w:p w:rsidR="006B159C" w:rsidRPr="00140871" w:rsidRDefault="006B159C" w:rsidP="00AA309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E42F7A"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</w:t>
      </w: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.7. Лицо, ответственное за содержание мест (площадок) накопления твердых коммунальных отходов, обеспечивает размещение в таких местах (на площадках) информации об объектах, для которых они предназначены, сведения о сроках удаления отходов, наименование организации, выполняющей данную работу, контакты лица, ответственного за качественную и своевременную работу по содержанию места (площадки) и своевременное удаление отходов, а также информацию, предостерегающую владельцев транспортных средств о недопустимости размещения транспортных средств, препятствующих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 или на специально отведённых площадках.</w:t>
      </w:r>
    </w:p>
    <w:p w:rsidR="006B159C" w:rsidRPr="00140871" w:rsidRDefault="006B159C" w:rsidP="00AA309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E42F7A"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</w:t>
      </w: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.8. Накопление отработанных ртутьсодержащих ламп производится отдельно от других видов отходов в соответствии с </w:t>
      </w:r>
      <w:r w:rsidRPr="0014087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Постановлением Правительства Российской Федерации от 28.12.2020 № 2314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</w:t>
      </w: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6B159C" w:rsidRPr="00140871" w:rsidRDefault="006B159C" w:rsidP="00AA309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B159C" w:rsidRDefault="006B159C" w:rsidP="00AA3095">
      <w:pPr>
        <w:widowControl w:val="0"/>
        <w:suppressAutoHyphens/>
        <w:autoSpaceDE w:val="0"/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Глава 1</w:t>
      </w:r>
      <w:r w:rsidR="00E42F7A" w:rsidRPr="0014087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8</w:t>
      </w:r>
      <w:r w:rsidRPr="0014087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 Выпас и прогон сельскохозяйственных животных</w:t>
      </w:r>
      <w:r w:rsidR="008B631C" w:rsidRPr="0014087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и птиц.</w:t>
      </w:r>
    </w:p>
    <w:p w:rsidR="00AA3095" w:rsidRPr="00140871" w:rsidRDefault="00AA3095" w:rsidP="00AA3095">
      <w:pPr>
        <w:widowControl w:val="0"/>
        <w:suppressAutoHyphens/>
        <w:autoSpaceDE w:val="0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B159C" w:rsidRPr="00140871" w:rsidRDefault="006B159C" w:rsidP="0062160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E42F7A"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</w:t>
      </w: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.1. Сельскохозяйственные животные могут быть организованы их собственниками в стада для выпаса под контролем собственника или совершеннолетнего лица, заключившего с собственниками или уполномоченными собственниками лицами коллективные или индивидуальные договоры на оказание услуг по выпасу сельскохозяйственных животных (далее - пастух). </w:t>
      </w:r>
    </w:p>
    <w:p w:rsidR="006B159C" w:rsidRPr="00140871" w:rsidRDefault="006B159C" w:rsidP="0062160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Сельскохозяйственные животные, принадлежащие сельскохозяйственным товаропроизводителям - юридическим лицам, включая крестьянские (фермерские) хозяйства, крестьянским (фермерским) хозяйствам, прошедшим государственную регистрацию в качестве индивидуальных предпринимателей, гражданам, ведущим личное подсобное хозяйство, подлежат выпасу стадами на земельных участках, предоставленным им в установленном законом порядке для ведения, предназначенного для этого вида деятельности.</w:t>
      </w:r>
    </w:p>
    <w:p w:rsidR="006B159C" w:rsidRPr="00140871" w:rsidRDefault="006B159C" w:rsidP="0062160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E42F7A"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</w:t>
      </w: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.2. В случае невозможности организации выпаса сельскохозяйственных животных в стаде под контролем пастуха либо выпаса единичных сельскохозяйственных животных под контролем пастуха собственники сельскохозяйственных животных обязаны самостоятельно осуществлять выпас либо обеспечивать содержание сельскохозяйственных животных в приспособленных для этого помещениях во дворах (личных подворьях) без выгона на пастбище.</w:t>
      </w:r>
    </w:p>
    <w:p w:rsidR="006B159C" w:rsidRPr="00140871" w:rsidRDefault="006B159C" w:rsidP="0062160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Выпас сельскохозяйственных животных без выгона на пастбище также может осуществляться на земельном участке, принадлежащем собственнику сельскохозяйственных животных на праве собственности, на основании иных вещных прав, иных прав, и в соответствии с целями его использования.</w:t>
      </w:r>
    </w:p>
    <w:p w:rsidR="00E42F7A" w:rsidRPr="00140871" w:rsidRDefault="006B159C" w:rsidP="006216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E42F7A"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</w:t>
      </w: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.3. Во всех случаях, предусмотренных пунктами 1</w:t>
      </w:r>
      <w:r w:rsidR="00E42F7A"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</w:t>
      </w: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 и 1</w:t>
      </w:r>
      <w:r w:rsidR="00E42F7A"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</w:t>
      </w: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.2 настоящих Правил, выпас сельскохозяйственных животных </w:t>
      </w:r>
      <w:r w:rsidR="00E42F7A"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 птиц осуществляется в соответствии с Правилами </w:t>
      </w:r>
      <w:r w:rsidR="00E42F7A" w:rsidRPr="00140871">
        <w:rPr>
          <w:rFonts w:ascii="Arial" w:hAnsi="Arial" w:cs="Arial"/>
          <w:sz w:val="24"/>
          <w:szCs w:val="24"/>
        </w:rPr>
        <w:t>содержания, выпаса и прогона</w:t>
      </w:r>
      <w:r w:rsidR="00AA3095">
        <w:rPr>
          <w:rFonts w:ascii="Arial" w:hAnsi="Arial" w:cs="Arial"/>
          <w:sz w:val="24"/>
          <w:szCs w:val="24"/>
        </w:rPr>
        <w:t xml:space="preserve"> </w:t>
      </w:r>
      <w:r w:rsidR="00E42F7A" w:rsidRPr="00140871">
        <w:rPr>
          <w:rFonts w:ascii="Arial" w:hAnsi="Arial" w:cs="Arial"/>
          <w:sz w:val="24"/>
          <w:szCs w:val="24"/>
        </w:rPr>
        <w:t xml:space="preserve">сельскохозяйственных животных и птицы на территории </w:t>
      </w:r>
      <w:r w:rsidR="00AA3095">
        <w:rPr>
          <w:rFonts w:ascii="Arial" w:hAnsi="Arial" w:cs="Arial"/>
          <w:sz w:val="24"/>
          <w:szCs w:val="24"/>
        </w:rPr>
        <w:t>Костинского</w:t>
      </w:r>
      <w:r w:rsidR="00E42F7A" w:rsidRPr="00140871">
        <w:rPr>
          <w:rFonts w:ascii="Arial" w:hAnsi="Arial" w:cs="Arial"/>
          <w:sz w:val="24"/>
          <w:szCs w:val="24"/>
        </w:rPr>
        <w:t xml:space="preserve"> муниципального образования, а также об определении мест, предназначенных для выгула домашних животных на территории  </w:t>
      </w:r>
      <w:r w:rsidR="00AA3095">
        <w:rPr>
          <w:rFonts w:ascii="Arial" w:hAnsi="Arial" w:cs="Arial"/>
          <w:sz w:val="24"/>
          <w:szCs w:val="24"/>
        </w:rPr>
        <w:t>Костинского</w:t>
      </w:r>
      <w:r w:rsidR="00E42F7A" w:rsidRPr="00140871">
        <w:rPr>
          <w:rFonts w:ascii="Arial" w:hAnsi="Arial" w:cs="Arial"/>
          <w:sz w:val="24"/>
          <w:szCs w:val="24"/>
        </w:rPr>
        <w:t xml:space="preserve"> муниципального образования, утвержденных постановлением администрации </w:t>
      </w:r>
      <w:r w:rsidR="00AA3095">
        <w:rPr>
          <w:rFonts w:ascii="Arial" w:hAnsi="Arial" w:cs="Arial"/>
          <w:sz w:val="24"/>
          <w:szCs w:val="24"/>
        </w:rPr>
        <w:t>Костинского</w:t>
      </w:r>
      <w:r w:rsidR="00E42F7A" w:rsidRPr="00140871">
        <w:rPr>
          <w:rFonts w:ascii="Arial" w:hAnsi="Arial" w:cs="Arial"/>
          <w:sz w:val="24"/>
          <w:szCs w:val="24"/>
        </w:rPr>
        <w:t xml:space="preserve"> муниципального образования от </w:t>
      </w:r>
      <w:r w:rsidR="00AA3095">
        <w:rPr>
          <w:rFonts w:ascii="Arial" w:hAnsi="Arial" w:cs="Arial"/>
          <w:sz w:val="24"/>
          <w:szCs w:val="24"/>
        </w:rPr>
        <w:t>26</w:t>
      </w:r>
      <w:r w:rsidR="00E42F7A" w:rsidRPr="00140871">
        <w:rPr>
          <w:rFonts w:ascii="Arial" w:hAnsi="Arial" w:cs="Arial"/>
          <w:sz w:val="24"/>
          <w:szCs w:val="24"/>
        </w:rPr>
        <w:t>.0</w:t>
      </w:r>
      <w:r w:rsidR="00AA3095">
        <w:rPr>
          <w:rFonts w:ascii="Arial" w:hAnsi="Arial" w:cs="Arial"/>
          <w:sz w:val="24"/>
          <w:szCs w:val="24"/>
        </w:rPr>
        <w:t>5</w:t>
      </w:r>
      <w:r w:rsidR="00E42F7A" w:rsidRPr="00140871">
        <w:rPr>
          <w:rFonts w:ascii="Arial" w:hAnsi="Arial" w:cs="Arial"/>
          <w:sz w:val="24"/>
          <w:szCs w:val="24"/>
        </w:rPr>
        <w:t xml:space="preserve">.2021 г. № </w:t>
      </w:r>
      <w:r w:rsidR="00AA3095">
        <w:rPr>
          <w:rFonts w:ascii="Arial" w:hAnsi="Arial" w:cs="Arial"/>
          <w:sz w:val="24"/>
          <w:szCs w:val="24"/>
        </w:rPr>
        <w:t xml:space="preserve">26 </w:t>
      </w:r>
      <w:r w:rsidR="00E42F7A" w:rsidRPr="00140871">
        <w:rPr>
          <w:rFonts w:ascii="Arial" w:hAnsi="Arial" w:cs="Arial"/>
          <w:sz w:val="24"/>
          <w:szCs w:val="24"/>
        </w:rPr>
        <w:t>(далее-Правила содержания, выпаса и прогона)</w:t>
      </w:r>
    </w:p>
    <w:p w:rsidR="006B159C" w:rsidRPr="00140871" w:rsidRDefault="006B159C" w:rsidP="0062160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E42F7A"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</w:t>
      </w: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.4. Прогон сельскохозяйственных животных от мест их постоянного нахождения до места сбора в стада и обратно осуществляется на поводе собственниками либо иными лицами, определенными собственниками в установленном законом порядке, в соответствии с временем и маршрутами прогона сельскохозяйственных животных</w:t>
      </w:r>
      <w:r w:rsidR="00E42F7A"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определенными Правилами содержания, выпаса и прогона</w:t>
      </w: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6B159C" w:rsidRPr="00140871" w:rsidRDefault="006B159C" w:rsidP="0062160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E42F7A"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</w:t>
      </w: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E42F7A"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При осуществлении выпаса сельскохозяйственных животных допускается:</w:t>
      </w:r>
    </w:p>
    <w:p w:rsidR="006B159C" w:rsidRPr="00140871" w:rsidRDefault="006B159C" w:rsidP="0062160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свободный выпас сельскохозяйственных животных на огороженной территории;</w:t>
      </w:r>
    </w:p>
    <w:p w:rsidR="006B159C" w:rsidRPr="00140871" w:rsidRDefault="006B159C" w:rsidP="0062160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выпас сельскохозяйственных животных на неогороженных территориях (пастбищах) под надзором собственника или пастуха.</w:t>
      </w:r>
    </w:p>
    <w:p w:rsidR="006B159C" w:rsidRPr="00140871" w:rsidRDefault="006B159C" w:rsidP="0062160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Выпас лошадей допускается лишь в их стреноженном состоянии.</w:t>
      </w:r>
    </w:p>
    <w:p w:rsidR="006B159C" w:rsidRPr="00140871" w:rsidRDefault="006B159C" w:rsidP="0062160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E42F7A"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</w:t>
      </w: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E42F7A"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</w:t>
      </w: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При осуществлении выпаса и прогона сельскохозяйственных животных запрещается:</w:t>
      </w:r>
    </w:p>
    <w:p w:rsidR="006B159C" w:rsidRPr="00140871" w:rsidRDefault="006B159C" w:rsidP="0062160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безнадзорное пребывание сельскохозяйственных животных вне специально отведенных для выпаса и прогона мест;</w:t>
      </w:r>
    </w:p>
    <w:p w:rsidR="006B159C" w:rsidRPr="00140871" w:rsidRDefault="006B159C" w:rsidP="0062160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передвижение сельскохозяйственных животных до мест сбора в стада и обратно, а также от мест сбора в стада до мест выпаса и обратно без </w:t>
      </w: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сопровождения;</w:t>
      </w:r>
    </w:p>
    <w:p w:rsidR="006B159C" w:rsidRPr="00140871" w:rsidRDefault="006B159C" w:rsidP="0062160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выпас сельскохозяйственных животных на неогороженных территориях (пастбищах) без надзора;</w:t>
      </w:r>
    </w:p>
    <w:p w:rsidR="006B159C" w:rsidRPr="00140871" w:rsidRDefault="006B159C" w:rsidP="0062160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прогон и выпас сельскохозяйственных животных под надзором лица, находящегося в состоянии алкогольного, наркотического или иного токсического опьянения;</w:t>
      </w:r>
    </w:p>
    <w:p w:rsidR="006B159C" w:rsidRPr="00140871" w:rsidRDefault="006B159C" w:rsidP="0062160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выпас сельскохозяйственных животных на территориях общего пользования поселения, кладбищах, газонах, иной озеленённой или рекреационной территории, на землях, на которых расположены леса, в местах массового отдыха и купания людей. В местах массового отдыха и купания людей землепользователем, балансодержателем, арендатором водного объекта обязаны быть установлены информационные знаки с указанием о запрете водопоя, прогона, выпаса сельскохозяйственных животных;</w:t>
      </w:r>
    </w:p>
    <w:p w:rsidR="006B159C" w:rsidRPr="00140871" w:rsidRDefault="006B159C" w:rsidP="0062160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выпас сельскохозяйственных животных в границах полосы отвода автомобильной дороги;</w:t>
      </w:r>
    </w:p>
    <w:p w:rsidR="006B159C" w:rsidRPr="00140871" w:rsidRDefault="006B159C" w:rsidP="0062160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оставлять на автомобильной дороге сельскохозяйственных животных без надзора;</w:t>
      </w:r>
    </w:p>
    <w:p w:rsidR="006B159C" w:rsidRPr="00140871" w:rsidRDefault="006B159C" w:rsidP="0062160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прогон сельскохозяйственных животных через железнодорожные пути и автомобильные дороги вне специально отведенных мест, а также в темное время суток и в условиях недостаточной видимости (кроме скотопрогонов на разных уровнях);</w:t>
      </w:r>
    </w:p>
    <w:p w:rsidR="006B159C" w:rsidRPr="00140871" w:rsidRDefault="006B159C" w:rsidP="0062160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вести сельскохозяйственных животных по автомобильной дороге с асфальто- и цементобетонным покрытием при наличии иных путей;</w:t>
      </w:r>
    </w:p>
    <w:p w:rsidR="006B159C" w:rsidRPr="00140871" w:rsidRDefault="006B159C" w:rsidP="0062160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выпас сельскохозяйственных животных и организация для них летних лагерей, ванн в границах прибрежных защитных полос;</w:t>
      </w:r>
    </w:p>
    <w:p w:rsidR="006B159C" w:rsidRPr="00140871" w:rsidRDefault="006B159C" w:rsidP="0062160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водопой сельскохозяйственных животных на территории первого пояса зоны санитарной охраны поверхностного источника водоснабжения, а также расположение стойбищ и выпас скота в пределах второго пояса зоны санитарной охраны поверхностных источников водоснабжения.</w:t>
      </w:r>
    </w:p>
    <w:p w:rsidR="006B159C" w:rsidRPr="00140871" w:rsidRDefault="006B159C" w:rsidP="006B159C">
      <w:pPr>
        <w:spacing w:after="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B159C" w:rsidRDefault="006B159C" w:rsidP="0062160F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Глава </w:t>
      </w:r>
      <w:r w:rsidR="00E42F7A" w:rsidRPr="00140871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19</w:t>
      </w:r>
      <w:r w:rsidRPr="00140871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. Праздничное оформление территории поселения</w:t>
      </w:r>
    </w:p>
    <w:p w:rsidR="0062160F" w:rsidRPr="00140871" w:rsidRDefault="0062160F" w:rsidP="0062160F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6B159C" w:rsidRPr="00140871" w:rsidRDefault="00E42F7A" w:rsidP="0062160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19</w:t>
      </w:r>
      <w:r w:rsidR="006B159C"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.1. Праздничное и (или) тематическое оформление территории поселения осуществляется на период проведения государственных, региональных и муниципальных праздников и мероприятий, связанных со знаменательными событиями (далее - праздничное оформление).</w:t>
      </w:r>
    </w:p>
    <w:p w:rsidR="006B159C" w:rsidRPr="00140871" w:rsidRDefault="00E42F7A" w:rsidP="0062160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19</w:t>
      </w:r>
      <w:r w:rsidR="006B159C"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.2. В перечень объектов праздничного оформления могут включаться:</w:t>
      </w:r>
    </w:p>
    <w:p w:rsidR="006B159C" w:rsidRPr="00140871" w:rsidRDefault="006B159C" w:rsidP="0062160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площади, улицы, бульвары, мостовые сооружения, магистрали;</w:t>
      </w:r>
    </w:p>
    <w:p w:rsidR="006B159C" w:rsidRPr="00140871" w:rsidRDefault="006B159C" w:rsidP="0062160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места массовых гуляний, парки, скверы, набережные;</w:t>
      </w:r>
    </w:p>
    <w:p w:rsidR="006B159C" w:rsidRPr="00140871" w:rsidRDefault="006B159C" w:rsidP="0062160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фасады зданий;</w:t>
      </w:r>
    </w:p>
    <w:p w:rsidR="006B159C" w:rsidRPr="00140871" w:rsidRDefault="006B159C" w:rsidP="0062160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фасады и витрины объектов потребительского рынка и услуг, промышленных предприятий, банков, автозаправочных станций, организаций различных форм собственности, в том числе учреждений образования, культуры, здравоохранения, физической культуры и спорта, иных зданий и прилегающие к ним территории;</w:t>
      </w:r>
    </w:p>
    <w:p w:rsidR="006B159C" w:rsidRPr="00140871" w:rsidRDefault="006B159C" w:rsidP="0062160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д) наземный общественный пассажирский транспорт, территории и фасады зданий, строений и сооружений транспортной инфраструктуры.</w:t>
      </w:r>
    </w:p>
    <w:p w:rsidR="006B159C" w:rsidRPr="00140871" w:rsidRDefault="00E42F7A" w:rsidP="0062160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19</w:t>
      </w:r>
      <w:r w:rsidR="006B159C"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.3. К элементам праздничного оформления относятся:</w:t>
      </w:r>
    </w:p>
    <w:p w:rsidR="006B159C" w:rsidRPr="00140871" w:rsidRDefault="006B159C" w:rsidP="0062160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текстильные или нетканые изделия, в том числе с нанесенными на их поверхности графическими изображениями;</w:t>
      </w:r>
    </w:p>
    <w:p w:rsidR="006B159C" w:rsidRPr="00140871" w:rsidRDefault="006B159C" w:rsidP="0062160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объемно-декоративные сооружения, имеющие несущую конструкцию и внешнее оформление, соответствующее тематике мероприятия;</w:t>
      </w:r>
    </w:p>
    <w:p w:rsidR="006B159C" w:rsidRPr="00140871" w:rsidRDefault="006B159C" w:rsidP="0062160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в) мультимедийное и проекционное оборудование, предназначенное для трансляции текстовой, звуковой, графической и видеоинформации;</w:t>
      </w:r>
    </w:p>
    <w:p w:rsidR="006B159C" w:rsidRPr="00140871" w:rsidRDefault="006B159C" w:rsidP="0062160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праздничное освещение (иллюминация) улиц, площадей, фасадов зданий и сооружений, в том числе:</w:t>
      </w:r>
    </w:p>
    <w:p w:rsidR="006B159C" w:rsidRPr="00140871" w:rsidRDefault="006B159C" w:rsidP="0062160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праздничная подсветка фасадов зданий;</w:t>
      </w:r>
    </w:p>
    <w:p w:rsidR="006B159C" w:rsidRPr="00140871" w:rsidRDefault="006B159C" w:rsidP="0062160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иллюминационные гирлянды и кронштейны;</w:t>
      </w:r>
    </w:p>
    <w:p w:rsidR="006B159C" w:rsidRPr="00140871" w:rsidRDefault="006B159C" w:rsidP="0062160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художественно-декоративное оформление на тросовых конструкциях, расположенных между зданиями или опорами наружного городского освещения и контактной сети;</w:t>
      </w:r>
    </w:p>
    <w:p w:rsidR="006B159C" w:rsidRPr="00140871" w:rsidRDefault="006B159C" w:rsidP="0062160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подсветка зеленых насаждений;</w:t>
      </w:r>
    </w:p>
    <w:p w:rsidR="006B159C" w:rsidRPr="00140871" w:rsidRDefault="006B159C" w:rsidP="0062160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праздничное и тематическое оформление пассажирского транспорта;</w:t>
      </w:r>
    </w:p>
    <w:p w:rsidR="006B159C" w:rsidRPr="00140871" w:rsidRDefault="006B159C" w:rsidP="0062160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государственные и муниципальные флаги, государственная и муниципальная символика;</w:t>
      </w:r>
    </w:p>
    <w:p w:rsidR="006B159C" w:rsidRPr="00140871" w:rsidRDefault="006B159C" w:rsidP="0062160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декоративные флаги, флажки, стяги;</w:t>
      </w:r>
    </w:p>
    <w:p w:rsidR="006B159C" w:rsidRPr="00140871" w:rsidRDefault="006B159C" w:rsidP="0062160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информационные и тематические материалы на рекламных конструкциях;</w:t>
      </w:r>
    </w:p>
    <w:p w:rsidR="006B159C" w:rsidRPr="00140871" w:rsidRDefault="006B159C" w:rsidP="0062160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иные элементы праздничного оформления, в том числе экспериментальные, инновационные элементы с применением новых материалов, оборудования и технологий.</w:t>
      </w:r>
    </w:p>
    <w:p w:rsidR="006B159C" w:rsidRPr="00140871" w:rsidRDefault="00E42F7A" w:rsidP="0062160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19</w:t>
      </w:r>
      <w:r w:rsidR="006B159C"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.4. Для праздничного оформления поселения допускается выбирать элементы праздничного и (или) тематического оформления, соответствующие всем требованиям качества и безопасности, нормам и правилам, установленным в нормативной документации для соответствующего вида элемента.</w:t>
      </w:r>
    </w:p>
    <w:p w:rsidR="006B159C" w:rsidRPr="00140871" w:rsidRDefault="00E42F7A" w:rsidP="0062160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19</w:t>
      </w:r>
      <w:r w:rsidR="006B159C"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.5. При проектировании и установке элементов праздничного и (или) тематического оформления необходимо обеспечивать сохранение средств регулирования дорожного движения, без ухудшения их видимости для всех участников дорожного движения.</w:t>
      </w:r>
    </w:p>
    <w:p w:rsidR="006B159C" w:rsidRPr="00140871" w:rsidRDefault="00E42F7A" w:rsidP="0062160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19</w:t>
      </w:r>
      <w:r w:rsidR="006B159C"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.6. При проектировании элементов праздничного и (или) тематического оформления необходимо предусматривать меры по их безопасной утилизации по окончании эксплуатации, с исключением причинения вреда жизни или здоровью граждан, имуществу физических или юридических лиц, государственному или муниципальному имуществу.</w:t>
      </w:r>
    </w:p>
    <w:p w:rsidR="006B159C" w:rsidRPr="00140871" w:rsidRDefault="00E42F7A" w:rsidP="0062160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19</w:t>
      </w:r>
      <w:r w:rsidR="006B159C"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.7. Концепция праздничного оформления определяется планом мероприятий и схемой размещения объектов и элементов праздничного оформления, утверждаемыми уполномоченным органом.</w:t>
      </w:r>
    </w:p>
    <w:p w:rsidR="006B159C" w:rsidRPr="00140871" w:rsidRDefault="00E42F7A" w:rsidP="0062160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19</w:t>
      </w:r>
      <w:r w:rsidR="006B159C"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.8. Праздничное оформление осуществляется собственниками и (или) иными законными владельцами объектов праздничного оформления в рамках концепции праздничного оформления территории поселения за счет собственных средств либо в соответствии с муниципальными контрактами, заключенными в пределах средств, предусмотренных на эти цели в бюджете поселения, в порядке, предусмотренном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6B159C" w:rsidRPr="00140871" w:rsidRDefault="006B159C" w:rsidP="0062160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проведении праздничных и иных массовых мероприятий их организаторы обязаны обеспечить уборку места проведения мероприятия и прилегающих к нему территорий, а также восстановить поврежденные элементы благоустройства.</w:t>
      </w:r>
    </w:p>
    <w:p w:rsidR="00430A8C" w:rsidRPr="00140871" w:rsidRDefault="00430A8C" w:rsidP="00430A8C">
      <w:pPr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430A8C" w:rsidRPr="00140871" w:rsidRDefault="00430A8C" w:rsidP="0062160F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140871">
        <w:rPr>
          <w:rFonts w:ascii="Arial" w:hAnsi="Arial" w:cs="Arial"/>
          <w:b/>
          <w:sz w:val="24"/>
          <w:szCs w:val="24"/>
        </w:rPr>
        <w:t>Глава20. Содержание территории жилых домов частного жилищного фонда</w:t>
      </w:r>
    </w:p>
    <w:p w:rsidR="00430A8C" w:rsidRPr="00140871" w:rsidRDefault="00430A8C" w:rsidP="0062160F">
      <w:pPr>
        <w:tabs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40871">
        <w:rPr>
          <w:rFonts w:ascii="Arial" w:hAnsi="Arial" w:cs="Arial"/>
          <w:sz w:val="24"/>
          <w:szCs w:val="24"/>
        </w:rPr>
        <w:t xml:space="preserve"> Собственники (или) наниматели жилых домов частного жилищного фонда (далее - владельцы жилых домов), если иное не предусмотрено законом или договором, обязаны:</w:t>
      </w:r>
    </w:p>
    <w:p w:rsidR="00430A8C" w:rsidRPr="00140871" w:rsidRDefault="00430A8C" w:rsidP="0062160F">
      <w:pPr>
        <w:tabs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40871">
        <w:rPr>
          <w:rFonts w:ascii="Arial" w:hAnsi="Arial" w:cs="Arial"/>
          <w:sz w:val="24"/>
          <w:szCs w:val="24"/>
        </w:rPr>
        <w:lastRenderedPageBreak/>
        <w:t>20.1. обеспечить надлежащее состояние фасадов жилых домов, ограждений (заборов), а также прочих сооружений в границах домовладения. Своевременно производить поддерживающий их ремонт и окраску;</w:t>
      </w:r>
    </w:p>
    <w:p w:rsidR="00430A8C" w:rsidRPr="00140871" w:rsidRDefault="00430A8C" w:rsidP="0062160F">
      <w:pPr>
        <w:tabs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40871">
        <w:rPr>
          <w:rFonts w:ascii="Arial" w:hAnsi="Arial" w:cs="Arial"/>
          <w:sz w:val="24"/>
          <w:szCs w:val="24"/>
        </w:rPr>
        <w:t>20.2. установить на жилом доме знаки адресации и поддерживать его в исправном состоянии;</w:t>
      </w:r>
    </w:p>
    <w:p w:rsidR="00430A8C" w:rsidRPr="00140871" w:rsidRDefault="00430A8C" w:rsidP="0062160F">
      <w:pPr>
        <w:tabs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40871">
        <w:rPr>
          <w:rFonts w:ascii="Arial" w:hAnsi="Arial" w:cs="Arial"/>
          <w:sz w:val="24"/>
          <w:szCs w:val="24"/>
        </w:rPr>
        <w:t>20.3. очищать канавы и трубы для стока воды, в весенний период обеспечивать проход талых вод;</w:t>
      </w:r>
    </w:p>
    <w:p w:rsidR="00430A8C" w:rsidRPr="00140871" w:rsidRDefault="00430A8C" w:rsidP="0062160F">
      <w:pPr>
        <w:tabs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40871">
        <w:rPr>
          <w:rFonts w:ascii="Arial" w:hAnsi="Arial" w:cs="Arial"/>
          <w:sz w:val="24"/>
          <w:szCs w:val="24"/>
        </w:rPr>
        <w:t>20.4. складировать счищенный с прилегающей территории снег таким образом, чтобы был обеспечен проезд транспорта;</w:t>
      </w:r>
    </w:p>
    <w:p w:rsidR="00430A8C" w:rsidRPr="00140871" w:rsidRDefault="00430A8C" w:rsidP="0062160F">
      <w:pPr>
        <w:tabs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40871">
        <w:rPr>
          <w:rFonts w:ascii="Arial" w:hAnsi="Arial" w:cs="Arial"/>
          <w:sz w:val="24"/>
          <w:szCs w:val="24"/>
        </w:rPr>
        <w:t>20.5. складировать дрова, пиломатериал и другое имущество таким образом, чтобы обеспечить проезд транспорта и подъезд пожарной техники для ликвидации возможного пожара.</w:t>
      </w:r>
    </w:p>
    <w:p w:rsidR="00430A8C" w:rsidRPr="00140871" w:rsidRDefault="00430A8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42F7A" w:rsidRDefault="00E42F7A" w:rsidP="0062160F">
      <w:pPr>
        <w:pStyle w:val="Default"/>
        <w:ind w:firstLine="709"/>
        <w:jc w:val="center"/>
        <w:rPr>
          <w:rFonts w:ascii="Arial" w:hAnsi="Arial" w:cs="Arial"/>
          <w:b/>
          <w:bCs/>
        </w:rPr>
      </w:pPr>
      <w:r w:rsidRPr="00140871">
        <w:rPr>
          <w:rFonts w:ascii="Arial" w:hAnsi="Arial" w:cs="Arial"/>
          <w:b/>
          <w:bCs/>
        </w:rPr>
        <w:t>Глава 2</w:t>
      </w:r>
      <w:r w:rsidR="00430A8C" w:rsidRPr="00140871">
        <w:rPr>
          <w:rFonts w:ascii="Arial" w:hAnsi="Arial" w:cs="Arial"/>
          <w:b/>
          <w:bCs/>
        </w:rPr>
        <w:t>1</w:t>
      </w:r>
      <w:r w:rsidRPr="00140871">
        <w:rPr>
          <w:rFonts w:ascii="Arial" w:hAnsi="Arial" w:cs="Arial"/>
          <w:b/>
          <w:bCs/>
        </w:rPr>
        <w:t>. Порядок контроля за соблюдением Правил благоустройства</w:t>
      </w:r>
    </w:p>
    <w:p w:rsidR="0062160F" w:rsidRPr="00140871" w:rsidRDefault="0062160F" w:rsidP="0062160F">
      <w:pPr>
        <w:pStyle w:val="Default"/>
        <w:ind w:firstLine="709"/>
        <w:jc w:val="center"/>
        <w:rPr>
          <w:rFonts w:ascii="Arial" w:hAnsi="Arial" w:cs="Arial"/>
        </w:rPr>
      </w:pPr>
    </w:p>
    <w:p w:rsidR="00E42F7A" w:rsidRPr="00140871" w:rsidRDefault="00E42F7A" w:rsidP="00E42F7A">
      <w:pPr>
        <w:pStyle w:val="Default"/>
        <w:ind w:firstLine="567"/>
        <w:jc w:val="both"/>
        <w:rPr>
          <w:rFonts w:ascii="Arial" w:hAnsi="Arial" w:cs="Arial"/>
        </w:rPr>
      </w:pPr>
      <w:r w:rsidRPr="00140871">
        <w:rPr>
          <w:rFonts w:ascii="Arial" w:hAnsi="Arial" w:cs="Arial"/>
        </w:rPr>
        <w:t>2</w:t>
      </w:r>
      <w:r w:rsidR="00430A8C" w:rsidRPr="00140871">
        <w:rPr>
          <w:rFonts w:ascii="Arial" w:hAnsi="Arial" w:cs="Arial"/>
        </w:rPr>
        <w:t>1</w:t>
      </w:r>
      <w:r w:rsidRPr="00140871">
        <w:rPr>
          <w:rFonts w:ascii="Arial" w:hAnsi="Arial" w:cs="Arial"/>
        </w:rPr>
        <w:t xml:space="preserve">.1. Контроль соблюдения настоящих Правил осуществляет </w:t>
      </w:r>
      <w:r w:rsidR="00430A8C" w:rsidRPr="00140871">
        <w:rPr>
          <w:rFonts w:ascii="Arial" w:hAnsi="Arial" w:cs="Arial"/>
        </w:rPr>
        <w:t>а</w:t>
      </w:r>
      <w:r w:rsidRPr="00140871">
        <w:rPr>
          <w:rFonts w:ascii="Arial" w:hAnsi="Arial" w:cs="Arial"/>
        </w:rPr>
        <w:t xml:space="preserve">дминистрация </w:t>
      </w:r>
      <w:r w:rsidR="0062160F">
        <w:rPr>
          <w:rFonts w:ascii="Arial" w:hAnsi="Arial" w:cs="Arial"/>
        </w:rPr>
        <w:t xml:space="preserve">Костинского </w:t>
      </w:r>
      <w:r w:rsidR="00430A8C" w:rsidRPr="00140871">
        <w:rPr>
          <w:rFonts w:ascii="Arial" w:hAnsi="Arial" w:cs="Arial"/>
          <w:color w:val="auto"/>
        </w:rPr>
        <w:t>муниципального образования</w:t>
      </w:r>
      <w:r w:rsidRPr="00140871">
        <w:rPr>
          <w:rFonts w:ascii="Arial" w:hAnsi="Arial" w:cs="Arial"/>
        </w:rPr>
        <w:t xml:space="preserve">. </w:t>
      </w:r>
    </w:p>
    <w:p w:rsidR="00E42F7A" w:rsidRPr="00140871" w:rsidRDefault="00EE24FC" w:rsidP="00E42F7A">
      <w:pPr>
        <w:pStyle w:val="Default"/>
        <w:jc w:val="both"/>
        <w:rPr>
          <w:rFonts w:ascii="Arial" w:hAnsi="Arial" w:cs="Arial"/>
        </w:rPr>
      </w:pPr>
      <w:r w:rsidRPr="00140871">
        <w:rPr>
          <w:rFonts w:ascii="Arial" w:hAnsi="Arial" w:cs="Arial"/>
        </w:rPr>
        <w:t>2</w:t>
      </w:r>
      <w:r w:rsidR="00430A8C" w:rsidRPr="00140871">
        <w:rPr>
          <w:rFonts w:ascii="Arial" w:hAnsi="Arial" w:cs="Arial"/>
        </w:rPr>
        <w:t>1</w:t>
      </w:r>
      <w:r w:rsidRPr="00140871">
        <w:rPr>
          <w:rFonts w:ascii="Arial" w:hAnsi="Arial" w:cs="Arial"/>
        </w:rPr>
        <w:t>.</w:t>
      </w:r>
      <w:r w:rsidR="00E42F7A" w:rsidRPr="00140871">
        <w:rPr>
          <w:rFonts w:ascii="Arial" w:hAnsi="Arial" w:cs="Arial"/>
        </w:rPr>
        <w:t xml:space="preserve"> 2. В случае выявления фактов нарушений Правил уполномоченные должностные лица вправе: </w:t>
      </w:r>
    </w:p>
    <w:p w:rsidR="00E42F7A" w:rsidRPr="00140871" w:rsidRDefault="00EE24FC" w:rsidP="00E42F7A">
      <w:pPr>
        <w:pStyle w:val="Default"/>
        <w:ind w:firstLine="567"/>
        <w:jc w:val="both"/>
        <w:rPr>
          <w:rFonts w:ascii="Arial" w:hAnsi="Arial" w:cs="Arial"/>
        </w:rPr>
      </w:pPr>
      <w:r w:rsidRPr="00140871">
        <w:rPr>
          <w:rFonts w:ascii="Arial" w:hAnsi="Arial" w:cs="Arial"/>
        </w:rPr>
        <w:t xml:space="preserve">- </w:t>
      </w:r>
      <w:r w:rsidR="00E42F7A" w:rsidRPr="00140871">
        <w:rPr>
          <w:rFonts w:ascii="Arial" w:hAnsi="Arial" w:cs="Arial"/>
        </w:rPr>
        <w:t xml:space="preserve"> выдать предписание об устранении нарушений; </w:t>
      </w:r>
    </w:p>
    <w:p w:rsidR="00E42F7A" w:rsidRPr="00140871" w:rsidRDefault="00EE24FC" w:rsidP="00E42F7A">
      <w:pPr>
        <w:pStyle w:val="Default"/>
        <w:ind w:firstLine="567"/>
        <w:jc w:val="both"/>
        <w:rPr>
          <w:rFonts w:ascii="Arial" w:hAnsi="Arial" w:cs="Arial"/>
        </w:rPr>
      </w:pPr>
      <w:r w:rsidRPr="00140871">
        <w:rPr>
          <w:rFonts w:ascii="Arial" w:hAnsi="Arial" w:cs="Arial"/>
        </w:rPr>
        <w:t xml:space="preserve">- </w:t>
      </w:r>
      <w:r w:rsidR="00E42F7A" w:rsidRPr="00140871">
        <w:rPr>
          <w:rFonts w:ascii="Arial" w:hAnsi="Arial" w:cs="Arial"/>
        </w:rPr>
        <w:t xml:space="preserve"> составить протокол об административном правонарушении в порядке, установленном действующим законодательством; </w:t>
      </w:r>
    </w:p>
    <w:p w:rsidR="00E42F7A" w:rsidRPr="00140871" w:rsidRDefault="00EE24FC" w:rsidP="00E42F7A">
      <w:pPr>
        <w:pStyle w:val="Default"/>
        <w:ind w:firstLine="567"/>
        <w:jc w:val="both"/>
        <w:rPr>
          <w:rFonts w:ascii="Arial" w:hAnsi="Arial" w:cs="Arial"/>
        </w:rPr>
      </w:pPr>
      <w:r w:rsidRPr="00140871">
        <w:rPr>
          <w:rFonts w:ascii="Arial" w:hAnsi="Arial" w:cs="Arial"/>
        </w:rPr>
        <w:t>-</w:t>
      </w:r>
      <w:r w:rsidR="00E42F7A" w:rsidRPr="00140871">
        <w:rPr>
          <w:rFonts w:ascii="Arial" w:hAnsi="Arial" w:cs="Arial"/>
        </w:rPr>
        <w:t xml:space="preserve"> обратиться в суд с заявлением (исковым заявлением) о признании незаконными действий (бездействия) физических и (или) юридических лиц, нарушающих Правила, и о возмещении ущерба или понуждении устранить нарушения Правил или выполнить требования, установленные Правилами. </w:t>
      </w:r>
    </w:p>
    <w:p w:rsidR="00E42F7A" w:rsidRPr="00140871" w:rsidRDefault="00E42F7A" w:rsidP="00E42F7A">
      <w:pPr>
        <w:pStyle w:val="Default"/>
        <w:jc w:val="both"/>
        <w:rPr>
          <w:rFonts w:ascii="Arial" w:hAnsi="Arial" w:cs="Arial"/>
        </w:rPr>
      </w:pPr>
    </w:p>
    <w:p w:rsidR="00E42F7A" w:rsidRPr="00140871" w:rsidRDefault="00EE24FC" w:rsidP="0062160F">
      <w:pPr>
        <w:pStyle w:val="Default"/>
        <w:jc w:val="center"/>
        <w:rPr>
          <w:rFonts w:ascii="Arial" w:hAnsi="Arial" w:cs="Arial"/>
          <w:b/>
          <w:bCs/>
        </w:rPr>
      </w:pPr>
      <w:r w:rsidRPr="00140871">
        <w:rPr>
          <w:rFonts w:ascii="Arial" w:hAnsi="Arial" w:cs="Arial"/>
          <w:b/>
          <w:bCs/>
        </w:rPr>
        <w:t xml:space="preserve">Глава </w:t>
      </w:r>
      <w:r w:rsidR="00E42F7A" w:rsidRPr="00140871">
        <w:rPr>
          <w:rFonts w:ascii="Arial" w:hAnsi="Arial" w:cs="Arial"/>
          <w:b/>
          <w:bCs/>
        </w:rPr>
        <w:t>2</w:t>
      </w:r>
      <w:r w:rsidR="00430A8C" w:rsidRPr="00140871">
        <w:rPr>
          <w:rFonts w:ascii="Arial" w:hAnsi="Arial" w:cs="Arial"/>
          <w:b/>
          <w:bCs/>
        </w:rPr>
        <w:t>2</w:t>
      </w:r>
      <w:r w:rsidR="00E42F7A" w:rsidRPr="00140871">
        <w:rPr>
          <w:rFonts w:ascii="Arial" w:hAnsi="Arial" w:cs="Arial"/>
          <w:b/>
          <w:bCs/>
        </w:rPr>
        <w:t>. Ответственность граждан, индивидуальных предпринимателей, юридических и физических лиц за нарушение Правил благоустройства.</w:t>
      </w:r>
    </w:p>
    <w:p w:rsidR="00E42F7A" w:rsidRPr="00140871" w:rsidRDefault="00E42F7A" w:rsidP="00E42F7A">
      <w:pPr>
        <w:pStyle w:val="Default"/>
        <w:ind w:firstLine="567"/>
        <w:jc w:val="center"/>
        <w:rPr>
          <w:rFonts w:ascii="Arial" w:hAnsi="Arial" w:cs="Arial"/>
        </w:rPr>
      </w:pPr>
    </w:p>
    <w:p w:rsidR="00E42F7A" w:rsidRPr="00140871" w:rsidRDefault="00EE24FC" w:rsidP="0062160F">
      <w:pPr>
        <w:pStyle w:val="Default"/>
        <w:ind w:firstLine="709"/>
        <w:jc w:val="both"/>
        <w:rPr>
          <w:rFonts w:ascii="Arial" w:hAnsi="Arial" w:cs="Arial"/>
        </w:rPr>
      </w:pPr>
      <w:r w:rsidRPr="00140871">
        <w:rPr>
          <w:rFonts w:ascii="Arial" w:hAnsi="Arial" w:cs="Arial"/>
        </w:rPr>
        <w:t>2</w:t>
      </w:r>
      <w:r w:rsidR="00430A8C" w:rsidRPr="00140871">
        <w:rPr>
          <w:rFonts w:ascii="Arial" w:hAnsi="Arial" w:cs="Arial"/>
        </w:rPr>
        <w:t>2</w:t>
      </w:r>
      <w:r w:rsidRPr="00140871">
        <w:rPr>
          <w:rFonts w:ascii="Arial" w:hAnsi="Arial" w:cs="Arial"/>
        </w:rPr>
        <w:t>.</w:t>
      </w:r>
      <w:r w:rsidR="00E42F7A" w:rsidRPr="00140871">
        <w:rPr>
          <w:rFonts w:ascii="Arial" w:hAnsi="Arial" w:cs="Arial"/>
        </w:rPr>
        <w:t xml:space="preserve">1. Граждане, индивидуальные предприниматели, юридические и физические лица, виновные в нарушении Правил, несут ответственность в соответствии с действующим законодательством. </w:t>
      </w:r>
    </w:p>
    <w:p w:rsidR="00E42F7A" w:rsidRPr="00140871" w:rsidRDefault="00EE24FC" w:rsidP="0062160F">
      <w:pPr>
        <w:pStyle w:val="Default"/>
        <w:tabs>
          <w:tab w:val="left" w:pos="1276"/>
        </w:tabs>
        <w:ind w:firstLine="709"/>
        <w:jc w:val="both"/>
        <w:rPr>
          <w:rFonts w:ascii="Arial" w:hAnsi="Arial" w:cs="Arial"/>
        </w:rPr>
      </w:pPr>
      <w:r w:rsidRPr="00140871">
        <w:rPr>
          <w:rFonts w:ascii="Arial" w:hAnsi="Arial" w:cs="Arial"/>
        </w:rPr>
        <w:t>2</w:t>
      </w:r>
      <w:r w:rsidR="00430A8C" w:rsidRPr="00140871">
        <w:rPr>
          <w:rFonts w:ascii="Arial" w:hAnsi="Arial" w:cs="Arial"/>
        </w:rPr>
        <w:t>2</w:t>
      </w:r>
      <w:r w:rsidRPr="00140871">
        <w:rPr>
          <w:rFonts w:ascii="Arial" w:hAnsi="Arial" w:cs="Arial"/>
        </w:rPr>
        <w:t>.</w:t>
      </w:r>
      <w:r w:rsidR="00E42F7A" w:rsidRPr="00140871">
        <w:rPr>
          <w:rFonts w:ascii="Arial" w:hAnsi="Arial" w:cs="Arial"/>
        </w:rPr>
        <w:t>2. Применение мер административной ответственности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нарушений.</w:t>
      </w:r>
    </w:p>
    <w:p w:rsidR="005E3EEC" w:rsidRPr="00140871" w:rsidRDefault="005E3EEC" w:rsidP="0080591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5E3EEC" w:rsidRPr="00140871" w:rsidSect="00140871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1F90" w:rsidRDefault="00551F90" w:rsidP="0022438A">
      <w:pPr>
        <w:spacing w:after="0" w:line="240" w:lineRule="auto"/>
      </w:pPr>
      <w:r>
        <w:separator/>
      </w:r>
    </w:p>
  </w:endnote>
  <w:endnote w:type="continuationSeparator" w:id="1">
    <w:p w:rsidR="00551F90" w:rsidRDefault="00551F90" w:rsidP="00224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horndale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1F90" w:rsidRDefault="00551F90" w:rsidP="0022438A">
      <w:pPr>
        <w:spacing w:after="0" w:line="240" w:lineRule="auto"/>
      </w:pPr>
      <w:r>
        <w:separator/>
      </w:r>
    </w:p>
  </w:footnote>
  <w:footnote w:type="continuationSeparator" w:id="1">
    <w:p w:rsidR="00551F90" w:rsidRDefault="00551F90" w:rsidP="002243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6EE1"/>
    <w:rsid w:val="00012F6F"/>
    <w:rsid w:val="00015C67"/>
    <w:rsid w:val="00026EE6"/>
    <w:rsid w:val="000303BA"/>
    <w:rsid w:val="0007474C"/>
    <w:rsid w:val="00076006"/>
    <w:rsid w:val="00076D95"/>
    <w:rsid w:val="00083904"/>
    <w:rsid w:val="00083F4B"/>
    <w:rsid w:val="00090EB9"/>
    <w:rsid w:val="000D7F11"/>
    <w:rsid w:val="000E27B7"/>
    <w:rsid w:val="00115975"/>
    <w:rsid w:val="00124535"/>
    <w:rsid w:val="00140871"/>
    <w:rsid w:val="00153A9B"/>
    <w:rsid w:val="001553A9"/>
    <w:rsid w:val="0015570D"/>
    <w:rsid w:val="00165CA4"/>
    <w:rsid w:val="00172ED4"/>
    <w:rsid w:val="00191296"/>
    <w:rsid w:val="001A041C"/>
    <w:rsid w:val="001A4D63"/>
    <w:rsid w:val="001B1B92"/>
    <w:rsid w:val="001C4332"/>
    <w:rsid w:val="001D0D60"/>
    <w:rsid w:val="001D140E"/>
    <w:rsid w:val="001D4EDF"/>
    <w:rsid w:val="001D7438"/>
    <w:rsid w:val="0022438A"/>
    <w:rsid w:val="00233114"/>
    <w:rsid w:val="00234BAC"/>
    <w:rsid w:val="00242104"/>
    <w:rsid w:val="00247679"/>
    <w:rsid w:val="00251FEA"/>
    <w:rsid w:val="00252C84"/>
    <w:rsid w:val="0025344B"/>
    <w:rsid w:val="00256BA7"/>
    <w:rsid w:val="002741C6"/>
    <w:rsid w:val="00274320"/>
    <w:rsid w:val="00281965"/>
    <w:rsid w:val="00286BA3"/>
    <w:rsid w:val="002877C2"/>
    <w:rsid w:val="002A0806"/>
    <w:rsid w:val="002C40F7"/>
    <w:rsid w:val="002E58C2"/>
    <w:rsid w:val="003117A7"/>
    <w:rsid w:val="0032707B"/>
    <w:rsid w:val="003645EE"/>
    <w:rsid w:val="00374FA6"/>
    <w:rsid w:val="00377A4B"/>
    <w:rsid w:val="00391D0E"/>
    <w:rsid w:val="003B00E8"/>
    <w:rsid w:val="003C58BA"/>
    <w:rsid w:val="003D0ED8"/>
    <w:rsid w:val="003D3E1E"/>
    <w:rsid w:val="003D656C"/>
    <w:rsid w:val="003D75D4"/>
    <w:rsid w:val="003E2567"/>
    <w:rsid w:val="00411E8E"/>
    <w:rsid w:val="00414367"/>
    <w:rsid w:val="00420314"/>
    <w:rsid w:val="00430A8C"/>
    <w:rsid w:val="0043227A"/>
    <w:rsid w:val="00434ABC"/>
    <w:rsid w:val="0043669E"/>
    <w:rsid w:val="00450A81"/>
    <w:rsid w:val="00474183"/>
    <w:rsid w:val="004804F4"/>
    <w:rsid w:val="004839FE"/>
    <w:rsid w:val="004860C9"/>
    <w:rsid w:val="004A2485"/>
    <w:rsid w:val="004B7444"/>
    <w:rsid w:val="004C7A86"/>
    <w:rsid w:val="004E0261"/>
    <w:rsid w:val="004E054E"/>
    <w:rsid w:val="004E6D0A"/>
    <w:rsid w:val="004F315F"/>
    <w:rsid w:val="00541700"/>
    <w:rsid w:val="00545EBC"/>
    <w:rsid w:val="00545FBF"/>
    <w:rsid w:val="00551F90"/>
    <w:rsid w:val="005629AE"/>
    <w:rsid w:val="00575B9F"/>
    <w:rsid w:val="00585190"/>
    <w:rsid w:val="00594FF4"/>
    <w:rsid w:val="00597CD0"/>
    <w:rsid w:val="005C79E7"/>
    <w:rsid w:val="005E187C"/>
    <w:rsid w:val="005E3EEC"/>
    <w:rsid w:val="005F5EFB"/>
    <w:rsid w:val="00600EA6"/>
    <w:rsid w:val="0061428A"/>
    <w:rsid w:val="0062160F"/>
    <w:rsid w:val="00626457"/>
    <w:rsid w:val="0063615A"/>
    <w:rsid w:val="006529EA"/>
    <w:rsid w:val="00657C73"/>
    <w:rsid w:val="0066396B"/>
    <w:rsid w:val="00666597"/>
    <w:rsid w:val="00687BFB"/>
    <w:rsid w:val="00695B16"/>
    <w:rsid w:val="0069746B"/>
    <w:rsid w:val="006A2912"/>
    <w:rsid w:val="006A4A7C"/>
    <w:rsid w:val="006B159C"/>
    <w:rsid w:val="006D470F"/>
    <w:rsid w:val="006E15E0"/>
    <w:rsid w:val="006F17AE"/>
    <w:rsid w:val="00744B9B"/>
    <w:rsid w:val="007460AB"/>
    <w:rsid w:val="0076002E"/>
    <w:rsid w:val="00766744"/>
    <w:rsid w:val="007E18C8"/>
    <w:rsid w:val="00805918"/>
    <w:rsid w:val="00810B01"/>
    <w:rsid w:val="00817327"/>
    <w:rsid w:val="008476E8"/>
    <w:rsid w:val="00851E51"/>
    <w:rsid w:val="00857009"/>
    <w:rsid w:val="00861336"/>
    <w:rsid w:val="00871208"/>
    <w:rsid w:val="00875E5D"/>
    <w:rsid w:val="00882D53"/>
    <w:rsid w:val="008A24C2"/>
    <w:rsid w:val="008A7B04"/>
    <w:rsid w:val="008B631C"/>
    <w:rsid w:val="008C7E92"/>
    <w:rsid w:val="0091524E"/>
    <w:rsid w:val="00933B4A"/>
    <w:rsid w:val="00941820"/>
    <w:rsid w:val="009474E8"/>
    <w:rsid w:val="009506A9"/>
    <w:rsid w:val="009507C7"/>
    <w:rsid w:val="009516DA"/>
    <w:rsid w:val="00971F11"/>
    <w:rsid w:val="009753C9"/>
    <w:rsid w:val="00992205"/>
    <w:rsid w:val="009A515E"/>
    <w:rsid w:val="009B2D65"/>
    <w:rsid w:val="009C4EAE"/>
    <w:rsid w:val="009D0E75"/>
    <w:rsid w:val="009F12E7"/>
    <w:rsid w:val="00A21CB5"/>
    <w:rsid w:val="00A32BB4"/>
    <w:rsid w:val="00A53CA5"/>
    <w:rsid w:val="00A5761E"/>
    <w:rsid w:val="00A57966"/>
    <w:rsid w:val="00A63597"/>
    <w:rsid w:val="00A63B65"/>
    <w:rsid w:val="00A64945"/>
    <w:rsid w:val="00A86CE0"/>
    <w:rsid w:val="00A86EE1"/>
    <w:rsid w:val="00A918A5"/>
    <w:rsid w:val="00A920BA"/>
    <w:rsid w:val="00AA3095"/>
    <w:rsid w:val="00AB49D7"/>
    <w:rsid w:val="00AB5801"/>
    <w:rsid w:val="00AC5947"/>
    <w:rsid w:val="00AE51DE"/>
    <w:rsid w:val="00AF2E0B"/>
    <w:rsid w:val="00B0281E"/>
    <w:rsid w:val="00B0761A"/>
    <w:rsid w:val="00B2741C"/>
    <w:rsid w:val="00B34791"/>
    <w:rsid w:val="00B372C5"/>
    <w:rsid w:val="00B42ACF"/>
    <w:rsid w:val="00B44540"/>
    <w:rsid w:val="00B7394A"/>
    <w:rsid w:val="00B77570"/>
    <w:rsid w:val="00B844C2"/>
    <w:rsid w:val="00B84BE7"/>
    <w:rsid w:val="00B9185D"/>
    <w:rsid w:val="00B926CB"/>
    <w:rsid w:val="00B961D5"/>
    <w:rsid w:val="00B97699"/>
    <w:rsid w:val="00BA0600"/>
    <w:rsid w:val="00BB0D92"/>
    <w:rsid w:val="00BD732F"/>
    <w:rsid w:val="00C21E02"/>
    <w:rsid w:val="00C22285"/>
    <w:rsid w:val="00C24CBA"/>
    <w:rsid w:val="00C33A84"/>
    <w:rsid w:val="00C5766E"/>
    <w:rsid w:val="00C60C3B"/>
    <w:rsid w:val="00C6325F"/>
    <w:rsid w:val="00C65B08"/>
    <w:rsid w:val="00C836C5"/>
    <w:rsid w:val="00CB6006"/>
    <w:rsid w:val="00CC2A77"/>
    <w:rsid w:val="00CC6C6F"/>
    <w:rsid w:val="00D20386"/>
    <w:rsid w:val="00D20C8D"/>
    <w:rsid w:val="00D4265E"/>
    <w:rsid w:val="00D55795"/>
    <w:rsid w:val="00D57D4A"/>
    <w:rsid w:val="00D80672"/>
    <w:rsid w:val="00D84CE1"/>
    <w:rsid w:val="00D87D08"/>
    <w:rsid w:val="00D97106"/>
    <w:rsid w:val="00DA4C49"/>
    <w:rsid w:val="00DF1629"/>
    <w:rsid w:val="00E24C50"/>
    <w:rsid w:val="00E31263"/>
    <w:rsid w:val="00E40726"/>
    <w:rsid w:val="00E422C0"/>
    <w:rsid w:val="00E42F7A"/>
    <w:rsid w:val="00E47E39"/>
    <w:rsid w:val="00E51B0F"/>
    <w:rsid w:val="00E61DD6"/>
    <w:rsid w:val="00E6448B"/>
    <w:rsid w:val="00E7228C"/>
    <w:rsid w:val="00E80B06"/>
    <w:rsid w:val="00E9142B"/>
    <w:rsid w:val="00EA024D"/>
    <w:rsid w:val="00EB0E66"/>
    <w:rsid w:val="00EB0EAC"/>
    <w:rsid w:val="00EB3607"/>
    <w:rsid w:val="00EB6D7A"/>
    <w:rsid w:val="00EB7CC5"/>
    <w:rsid w:val="00EC4D9E"/>
    <w:rsid w:val="00EC60BA"/>
    <w:rsid w:val="00ED22F8"/>
    <w:rsid w:val="00ED73E8"/>
    <w:rsid w:val="00EE24FC"/>
    <w:rsid w:val="00F27415"/>
    <w:rsid w:val="00F33A14"/>
    <w:rsid w:val="00F34003"/>
    <w:rsid w:val="00F50825"/>
    <w:rsid w:val="00F5409C"/>
    <w:rsid w:val="00F5487D"/>
    <w:rsid w:val="00F66F8C"/>
    <w:rsid w:val="00F820AE"/>
    <w:rsid w:val="00F90064"/>
    <w:rsid w:val="00FA52C1"/>
    <w:rsid w:val="00FB7AD1"/>
    <w:rsid w:val="00FC0A93"/>
    <w:rsid w:val="00FC0ECB"/>
    <w:rsid w:val="00FD60EE"/>
    <w:rsid w:val="00FF18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15A"/>
  </w:style>
  <w:style w:type="paragraph" w:styleId="1">
    <w:name w:val="heading 1"/>
    <w:basedOn w:val="a"/>
    <w:next w:val="a"/>
    <w:link w:val="10"/>
    <w:qFormat/>
    <w:rsid w:val="006B159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Верхний колонтитул1"/>
    <w:basedOn w:val="a"/>
    <w:rsid w:val="00A8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8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A8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A8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1"/>
    <w:basedOn w:val="a0"/>
    <w:rsid w:val="00A86EE1"/>
  </w:style>
  <w:style w:type="character" w:customStyle="1" w:styleId="13">
    <w:name w:val="Гиперссылка1"/>
    <w:basedOn w:val="a0"/>
    <w:rsid w:val="00A86EE1"/>
  </w:style>
  <w:style w:type="paragraph" w:customStyle="1" w:styleId="bodytext">
    <w:name w:val="bodytext"/>
    <w:basedOn w:val="a"/>
    <w:rsid w:val="00A8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86E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86EE1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C632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545FBF"/>
    <w:pPr>
      <w:ind w:left="720"/>
      <w:contextualSpacing/>
    </w:pPr>
  </w:style>
  <w:style w:type="paragraph" w:styleId="a8">
    <w:name w:val="footnote text"/>
    <w:basedOn w:val="a"/>
    <w:link w:val="a9"/>
    <w:unhideWhenUsed/>
    <w:rsid w:val="00434ABC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434ABC"/>
    <w:rPr>
      <w:sz w:val="20"/>
      <w:szCs w:val="20"/>
    </w:rPr>
  </w:style>
  <w:style w:type="character" w:styleId="aa">
    <w:name w:val="footnote reference"/>
    <w:aliases w:val="5"/>
    <w:basedOn w:val="a0"/>
    <w:uiPriority w:val="99"/>
    <w:unhideWhenUsed/>
    <w:rsid w:val="00434ABC"/>
    <w:rPr>
      <w:vertAlign w:val="superscript"/>
    </w:rPr>
  </w:style>
  <w:style w:type="character" w:customStyle="1" w:styleId="10">
    <w:name w:val="Заголовок 1 Знак"/>
    <w:basedOn w:val="a0"/>
    <w:link w:val="1"/>
    <w:rsid w:val="006B159C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ConsPlusNormal0">
    <w:name w:val="ConsPlusNormal"/>
    <w:rsid w:val="00EC60B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b">
    <w:name w:val="Hyperlink"/>
    <w:basedOn w:val="a0"/>
    <w:uiPriority w:val="99"/>
    <w:rsid w:val="00EC60BA"/>
    <w:rPr>
      <w:rFonts w:cs="Times New Roman"/>
      <w:color w:val="0000FF"/>
      <w:u w:val="single"/>
    </w:rPr>
  </w:style>
  <w:style w:type="paragraph" w:customStyle="1" w:styleId="Default">
    <w:name w:val="Default"/>
    <w:rsid w:val="00E42F7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Normal">
    <w:name w:val="ConsNormal"/>
    <w:rsid w:val="0087120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15A"/>
  </w:style>
  <w:style w:type="paragraph" w:styleId="1">
    <w:name w:val="heading 1"/>
    <w:basedOn w:val="a"/>
    <w:next w:val="a"/>
    <w:link w:val="10"/>
    <w:qFormat/>
    <w:rsid w:val="006B159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Верхний колонтитул1"/>
    <w:basedOn w:val="a"/>
    <w:rsid w:val="00A8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8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A8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A8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1"/>
    <w:basedOn w:val="a0"/>
    <w:rsid w:val="00A86EE1"/>
  </w:style>
  <w:style w:type="character" w:customStyle="1" w:styleId="13">
    <w:name w:val="Гиперссылка1"/>
    <w:basedOn w:val="a0"/>
    <w:rsid w:val="00A86EE1"/>
  </w:style>
  <w:style w:type="paragraph" w:customStyle="1" w:styleId="bodytext">
    <w:name w:val="bodytext"/>
    <w:basedOn w:val="a"/>
    <w:rsid w:val="00A8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86E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86EE1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C632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545FBF"/>
    <w:pPr>
      <w:ind w:left="720"/>
      <w:contextualSpacing/>
    </w:pPr>
  </w:style>
  <w:style w:type="paragraph" w:styleId="a8">
    <w:name w:val="footnote text"/>
    <w:basedOn w:val="a"/>
    <w:link w:val="a9"/>
    <w:unhideWhenUsed/>
    <w:rsid w:val="00434ABC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434ABC"/>
    <w:rPr>
      <w:sz w:val="20"/>
      <w:szCs w:val="20"/>
    </w:rPr>
  </w:style>
  <w:style w:type="character" w:styleId="aa">
    <w:name w:val="footnote reference"/>
    <w:aliases w:val="5"/>
    <w:basedOn w:val="a0"/>
    <w:uiPriority w:val="99"/>
    <w:unhideWhenUsed/>
    <w:rsid w:val="00434ABC"/>
    <w:rPr>
      <w:vertAlign w:val="superscript"/>
    </w:rPr>
  </w:style>
  <w:style w:type="character" w:customStyle="1" w:styleId="10">
    <w:name w:val="Заголовок 1 Знак"/>
    <w:basedOn w:val="a0"/>
    <w:link w:val="1"/>
    <w:rsid w:val="006B159C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ConsPlusNormal0">
    <w:name w:val="ConsPlusNormal"/>
    <w:rsid w:val="00EC60B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b">
    <w:name w:val="Hyperlink"/>
    <w:basedOn w:val="a0"/>
    <w:uiPriority w:val="99"/>
    <w:rsid w:val="00EC60BA"/>
    <w:rPr>
      <w:rFonts w:cs="Times New Roman"/>
      <w:color w:val="0000FF"/>
      <w:u w:val="single"/>
    </w:rPr>
  </w:style>
  <w:style w:type="paragraph" w:customStyle="1" w:styleId="Default">
    <w:name w:val="Default"/>
    <w:rsid w:val="00E42F7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Normal">
    <w:name w:val="ConsNormal"/>
    <w:rsid w:val="0087120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mo.garant.ru/document?id=10005643&amp;sub=4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98E1C2B2D3E2DE47F5D4EDCCB1F7471D73B6392D07A3CFB27EFBF871B72473C0Ey7R4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C030C8-20A2-41EE-BAC7-96D5DAB20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23304</Words>
  <Characters>132835</Characters>
  <Application>Microsoft Office Word</Application>
  <DocSecurity>0</DocSecurity>
  <Lines>1106</Lines>
  <Paragraphs>311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Hertuev</dc:creator>
  <cp:lastModifiedBy>User</cp:lastModifiedBy>
  <cp:revision>8</cp:revision>
  <cp:lastPrinted>2022-01-10T04:11:00Z</cp:lastPrinted>
  <dcterms:created xsi:type="dcterms:W3CDTF">2022-11-10T03:42:00Z</dcterms:created>
  <dcterms:modified xsi:type="dcterms:W3CDTF">2022-11-11T03:44:00Z</dcterms:modified>
</cp:coreProperties>
</file>